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73B80"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D73B80">
        <w:rPr>
          <w:rStyle w:val="af9"/>
          <w:rFonts w:ascii="Arial" w:eastAsia="宋体" w:hAnsi="Arial" w:cs="Arial"/>
        </w:rPr>
        <w:t xml:space="preserve">3GPP TSG-RAN WG4 </w:t>
      </w:r>
      <w:r w:rsidR="000C266F" w:rsidRPr="00D73B80">
        <w:rPr>
          <w:rStyle w:val="af9"/>
          <w:rFonts w:ascii="Arial" w:eastAsia="宋体" w:hAnsi="Arial" w:cs="Arial"/>
        </w:rPr>
        <w:t>Meeting #</w:t>
      </w:r>
      <w:r w:rsidR="000C266F" w:rsidRPr="00D73B80">
        <w:rPr>
          <w:rStyle w:val="af9"/>
          <w:rFonts w:ascii="Arial" w:eastAsia="宋体" w:hAnsi="Arial" w:cs="Arial" w:hint="eastAsia"/>
        </w:rPr>
        <w:t>11</w:t>
      </w:r>
      <w:r w:rsidR="007D2A25" w:rsidRPr="00D73B80">
        <w:rPr>
          <w:rStyle w:val="af9"/>
          <w:rFonts w:ascii="Arial" w:eastAsia="宋体" w:hAnsi="Arial" w:cs="Arial" w:hint="eastAsia"/>
        </w:rPr>
        <w:t>7</w:t>
      </w:r>
      <w:r w:rsidRPr="00D73B80">
        <w:rPr>
          <w:rStyle w:val="af9"/>
          <w:rFonts w:ascii="Arial" w:eastAsia="宋体" w:hAnsi="Arial" w:cs="Arial" w:hint="eastAsia"/>
        </w:rPr>
        <w:tab/>
      </w:r>
      <w:r w:rsidR="004367AE" w:rsidRPr="004367AE">
        <w:rPr>
          <w:rStyle w:val="af9"/>
          <w:rFonts w:ascii="Arial" w:eastAsia="宋体" w:hAnsi="Arial" w:cs="Arial"/>
        </w:rPr>
        <w:t>R4-2520114</w:t>
      </w:r>
    </w:p>
    <w:p w:rsidR="007D2A25" w:rsidRPr="00D73B80" w:rsidRDefault="007D2A25" w:rsidP="007D2A25">
      <w:pPr>
        <w:pStyle w:val="CRCoverPage"/>
        <w:outlineLvl w:val="0"/>
        <w:rPr>
          <w:rStyle w:val="af9"/>
          <w:bCs w:val="0"/>
          <w:lang w:eastAsia="zh-CN"/>
        </w:rPr>
      </w:pPr>
      <w:bookmarkStart w:id="0" w:name="Title"/>
      <w:bookmarkEnd w:id="0"/>
      <w:r w:rsidRPr="00D73B80">
        <w:rPr>
          <w:b/>
          <w:sz w:val="24"/>
          <w:lang w:eastAsia="zh-CN"/>
        </w:rPr>
        <w:t xml:space="preserve">Dallas, US, </w:t>
      </w:r>
      <w:r w:rsidRPr="00D73B80">
        <w:rPr>
          <w:rFonts w:hint="eastAsia"/>
          <w:b/>
          <w:sz w:val="24"/>
          <w:lang w:eastAsia="zh-CN"/>
        </w:rPr>
        <w:t>17</w:t>
      </w:r>
      <w:r w:rsidRPr="00D73B80">
        <w:rPr>
          <w:b/>
          <w:sz w:val="24"/>
          <w:vertAlign w:val="superscript"/>
          <w:lang w:eastAsia="zh-CN"/>
        </w:rPr>
        <w:t>th</w:t>
      </w:r>
      <w:r w:rsidRPr="00D73B80">
        <w:rPr>
          <w:b/>
          <w:sz w:val="24"/>
          <w:lang w:eastAsia="zh-CN"/>
        </w:rPr>
        <w:t xml:space="preserve"> – </w:t>
      </w:r>
      <w:r w:rsidRPr="00D73B80">
        <w:rPr>
          <w:rFonts w:hint="eastAsia"/>
          <w:b/>
          <w:sz w:val="24"/>
          <w:lang w:eastAsia="zh-CN"/>
        </w:rPr>
        <w:t>21</w:t>
      </w:r>
      <w:r w:rsidRPr="00D73B80">
        <w:rPr>
          <w:rFonts w:hint="eastAsia"/>
          <w:b/>
          <w:sz w:val="24"/>
          <w:vertAlign w:val="superscript"/>
          <w:lang w:eastAsia="zh-CN"/>
        </w:rPr>
        <w:t>st</w:t>
      </w:r>
      <w:r w:rsidRPr="00D73B80">
        <w:rPr>
          <w:b/>
          <w:sz w:val="24"/>
          <w:lang w:eastAsia="zh-CN"/>
        </w:rPr>
        <w:t xml:space="preserve"> Nov, 2025</w:t>
      </w:r>
    </w:p>
    <w:p w:rsidR="000C266F" w:rsidRPr="00D73B80" w:rsidRDefault="000C266F" w:rsidP="008720D0">
      <w:pPr>
        <w:pStyle w:val="afb"/>
        <w:spacing w:before="120" w:afterLines="50" w:after="120"/>
        <w:ind w:left="2270" w:hangingChars="942" w:hanging="2270"/>
      </w:pPr>
    </w:p>
    <w:p w:rsidR="00A63EF1" w:rsidRPr="00D73B80" w:rsidRDefault="00A63EF1" w:rsidP="00D03D47">
      <w:pPr>
        <w:pStyle w:val="afb"/>
        <w:spacing w:before="0" w:after="0" w:line="360" w:lineRule="auto"/>
        <w:jc w:val="left"/>
        <w:rPr>
          <w:rFonts w:ascii="Arial" w:hAnsi="Arial" w:cs="Arial"/>
        </w:rPr>
      </w:pPr>
      <w:r w:rsidRPr="00D73B80">
        <w:rPr>
          <w:rFonts w:ascii="Arial" w:hAnsi="Arial" w:cs="Arial"/>
        </w:rPr>
        <w:t xml:space="preserve">Title: </w:t>
      </w:r>
      <w:r w:rsidRPr="00D73B80">
        <w:rPr>
          <w:rFonts w:ascii="Arial" w:hAnsi="Arial" w:cs="Arial"/>
          <w:b w:val="0"/>
        </w:rPr>
        <w:tab/>
      </w:r>
      <w:r w:rsidR="004C1F3A" w:rsidRPr="00D73B80">
        <w:rPr>
          <w:rFonts w:ascii="Arial" w:hAnsi="Arial" w:cs="Arial"/>
          <w:b w:val="0"/>
        </w:rPr>
        <w:t xml:space="preserve">Discussion on performance requirements for </w:t>
      </w:r>
      <w:proofErr w:type="spellStart"/>
      <w:r w:rsidR="004C1F3A" w:rsidRPr="00D73B80">
        <w:rPr>
          <w:rFonts w:ascii="Arial" w:hAnsi="Arial" w:cs="Arial"/>
          <w:b w:val="0"/>
        </w:rPr>
        <w:t>RedCap</w:t>
      </w:r>
      <w:proofErr w:type="spellEnd"/>
      <w:r w:rsidR="004C1F3A" w:rsidRPr="00D73B80">
        <w:rPr>
          <w:rFonts w:ascii="Arial" w:hAnsi="Arial" w:cs="Arial"/>
          <w:b w:val="0"/>
        </w:rPr>
        <w:t xml:space="preserve"> UEs with NTN</w:t>
      </w:r>
    </w:p>
    <w:p w:rsidR="00C34497" w:rsidRPr="00D73B80" w:rsidRDefault="00C34497" w:rsidP="00A63EF1">
      <w:pPr>
        <w:pStyle w:val="afb"/>
        <w:spacing w:before="0" w:after="0" w:line="360" w:lineRule="auto"/>
        <w:rPr>
          <w:rFonts w:ascii="Arial" w:hAnsi="Arial" w:cs="Arial"/>
        </w:rPr>
      </w:pPr>
      <w:r w:rsidRPr="00D73B80">
        <w:rPr>
          <w:rFonts w:ascii="Arial" w:hAnsi="Arial" w:cs="Arial"/>
        </w:rPr>
        <w:t xml:space="preserve">Source: </w:t>
      </w:r>
      <w:r w:rsidRPr="00D73B80">
        <w:rPr>
          <w:rFonts w:ascii="Arial" w:hAnsi="Arial" w:cs="Arial"/>
        </w:rPr>
        <w:tab/>
      </w:r>
      <w:r w:rsidRPr="00D73B80">
        <w:rPr>
          <w:rFonts w:ascii="Arial" w:hAnsi="Arial" w:cs="Arial" w:hint="eastAsia"/>
          <w:b w:val="0"/>
        </w:rPr>
        <w:t>CATT</w:t>
      </w:r>
    </w:p>
    <w:p w:rsidR="00C34497" w:rsidRPr="00D73B80" w:rsidRDefault="00C34497" w:rsidP="00A63EF1">
      <w:pPr>
        <w:pStyle w:val="afb"/>
        <w:spacing w:before="0" w:after="0" w:line="360" w:lineRule="auto"/>
        <w:rPr>
          <w:rFonts w:ascii="Arial" w:hAnsi="Arial" w:cs="Arial"/>
        </w:rPr>
      </w:pPr>
      <w:r w:rsidRPr="00D73B80">
        <w:rPr>
          <w:rFonts w:ascii="Arial" w:hAnsi="Arial" w:cs="Arial"/>
        </w:rPr>
        <w:t>Agenda item:</w:t>
      </w:r>
      <w:r w:rsidRPr="00D73B80">
        <w:rPr>
          <w:rFonts w:ascii="Arial" w:hAnsi="Arial" w:cs="Arial"/>
          <w:b w:val="0"/>
        </w:rPr>
        <w:tab/>
      </w:r>
      <w:r w:rsidR="007D2A25" w:rsidRPr="00D73B80">
        <w:rPr>
          <w:rFonts w:ascii="Arial" w:hAnsi="Arial" w:cs="Arial"/>
          <w:b w:val="0"/>
        </w:rPr>
        <w:t>6.19.3.1</w:t>
      </w:r>
    </w:p>
    <w:p w:rsidR="00C34497" w:rsidRPr="00D73B80" w:rsidRDefault="00C34497" w:rsidP="00A63EF1">
      <w:pPr>
        <w:pStyle w:val="afb"/>
        <w:spacing w:before="0" w:after="0" w:line="360" w:lineRule="auto"/>
        <w:rPr>
          <w:rFonts w:ascii="Arial" w:hAnsi="Arial" w:cs="Arial"/>
          <w:b w:val="0"/>
        </w:rPr>
      </w:pPr>
      <w:r w:rsidRPr="00D73B80">
        <w:rPr>
          <w:rFonts w:ascii="Arial" w:hAnsi="Arial" w:cs="Arial"/>
        </w:rPr>
        <w:t>Document for:</w:t>
      </w:r>
      <w:r w:rsidRPr="00D73B80">
        <w:rPr>
          <w:rFonts w:ascii="Arial" w:hAnsi="Arial" w:cs="Arial"/>
          <w:b w:val="0"/>
        </w:rPr>
        <w:tab/>
      </w:r>
      <w:bookmarkStart w:id="1" w:name="DocumentFor"/>
      <w:bookmarkEnd w:id="1"/>
      <w:r w:rsidR="00141649" w:rsidRPr="00D73B80">
        <w:rPr>
          <w:rFonts w:ascii="Arial" w:hAnsi="Arial" w:cs="Arial" w:hint="eastAsia"/>
          <w:b w:val="0"/>
        </w:rPr>
        <w:t>Discussion</w:t>
      </w:r>
    </w:p>
    <w:p w:rsidR="004D369A" w:rsidRPr="00D73B80"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73B80">
        <w:t>Introduction</w:t>
      </w:r>
    </w:p>
    <w:p w:rsidR="008720D0" w:rsidRPr="00D73B80" w:rsidRDefault="008720D0" w:rsidP="003661D0">
      <w:pPr>
        <w:spacing w:beforeLines="100" w:before="240" w:after="120"/>
        <w:jc w:val="left"/>
        <w:rPr>
          <w:lang w:val="en-US"/>
        </w:rPr>
      </w:pPr>
      <w:r w:rsidRPr="00D73B80">
        <w:rPr>
          <w:lang w:val="en-US"/>
        </w:rPr>
        <w:t>I</w:t>
      </w:r>
      <w:r w:rsidRPr="00D73B80">
        <w:rPr>
          <w:rFonts w:hint="eastAsia"/>
          <w:lang w:val="en-US"/>
        </w:rPr>
        <w:t xml:space="preserve">n last RAN4 meeting, </w:t>
      </w:r>
      <w:r w:rsidR="00C53A60" w:rsidRPr="00D73B80">
        <w:rPr>
          <w:lang w:val="en-US"/>
        </w:rPr>
        <w:t xml:space="preserve">RAN4 has reached good progress in defining the </w:t>
      </w:r>
      <w:r w:rsidR="007D2A25" w:rsidRPr="00D73B80">
        <w:rPr>
          <w:rFonts w:hint="eastAsia"/>
          <w:lang w:val="en-US"/>
        </w:rPr>
        <w:t>perf</w:t>
      </w:r>
      <w:r w:rsidR="00C53A60" w:rsidRPr="00D73B80">
        <w:rPr>
          <w:lang w:val="en-US"/>
        </w:rPr>
        <w:t xml:space="preserve"> RRM requirements</w:t>
      </w:r>
      <w:r w:rsidR="00C53A60" w:rsidRPr="00D73B80">
        <w:rPr>
          <w:rFonts w:hint="eastAsia"/>
          <w:lang w:val="en-US"/>
        </w:rPr>
        <w:t xml:space="preserve"> and</w:t>
      </w:r>
      <w:r w:rsidR="00C53A60" w:rsidRPr="00D73B80">
        <w:rPr>
          <w:lang w:val="en-US"/>
        </w:rPr>
        <w:t xml:space="preserve"> </w:t>
      </w:r>
      <w:r w:rsidR="007D2A25" w:rsidRPr="00D73B80">
        <w:rPr>
          <w:rFonts w:hint="eastAsia"/>
          <w:lang w:val="en-US"/>
        </w:rPr>
        <w:t>work split for perf has been done</w:t>
      </w:r>
      <w:r w:rsidR="00D34D74" w:rsidRPr="00D73B80">
        <w:rPr>
          <w:rFonts w:hint="eastAsia"/>
          <w:lang w:val="en-US"/>
        </w:rPr>
        <w:t xml:space="preserve"> </w:t>
      </w:r>
      <w:r w:rsidR="00C53A60" w:rsidRPr="00D73B80">
        <w:rPr>
          <w:rFonts w:hint="eastAsia"/>
          <w:lang w:val="en-US"/>
        </w:rPr>
        <w:t>[1]</w:t>
      </w:r>
      <w:r w:rsidR="00C53A60" w:rsidRPr="00D73B80">
        <w:rPr>
          <w:lang w:val="en-US"/>
        </w:rPr>
        <w:t xml:space="preserve">. In this contribution, we </w:t>
      </w:r>
      <w:r w:rsidR="006A2743" w:rsidRPr="00D73B80">
        <w:rPr>
          <w:rFonts w:hint="eastAsia"/>
          <w:lang w:val="en-US"/>
        </w:rPr>
        <w:t xml:space="preserve">continue to </w:t>
      </w:r>
      <w:r w:rsidR="00C53A60" w:rsidRPr="00D73B80">
        <w:rPr>
          <w:lang w:val="en-US"/>
        </w:rPr>
        <w:t>discuss and provide our view</w:t>
      </w:r>
      <w:r w:rsidR="003D1D28" w:rsidRPr="00D73B80">
        <w:rPr>
          <w:rFonts w:hint="eastAsia"/>
          <w:lang w:val="en-US"/>
        </w:rPr>
        <w:t>s</w:t>
      </w:r>
      <w:r w:rsidR="00C53A60" w:rsidRPr="00D73B80">
        <w:rPr>
          <w:lang w:val="en-US"/>
        </w:rPr>
        <w:t xml:space="preserve"> on the </w:t>
      </w:r>
      <w:r w:rsidR="00363AB6" w:rsidRPr="00D73B80">
        <w:rPr>
          <w:lang w:val="en-US"/>
        </w:rPr>
        <w:t xml:space="preserve">performance requirements for </w:t>
      </w:r>
      <w:proofErr w:type="spellStart"/>
      <w:r w:rsidR="00363AB6" w:rsidRPr="00D73B80">
        <w:rPr>
          <w:lang w:val="en-US"/>
        </w:rPr>
        <w:t>RedCap</w:t>
      </w:r>
      <w:proofErr w:type="spellEnd"/>
      <w:r w:rsidR="00363AB6" w:rsidRPr="00D73B80">
        <w:rPr>
          <w:lang w:val="en-US"/>
        </w:rPr>
        <w:t xml:space="preserve"> UEs with NTN</w:t>
      </w:r>
      <w:r w:rsidR="00C53A60" w:rsidRPr="00D73B80">
        <w:rPr>
          <w:lang w:val="en-US"/>
        </w:rPr>
        <w:t xml:space="preserve">. </w:t>
      </w:r>
    </w:p>
    <w:p w:rsidR="004B3EE8" w:rsidRPr="00D73B80"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73B80">
        <w:rPr>
          <w:rFonts w:hint="eastAsia"/>
        </w:rPr>
        <w:t>Discussion</w:t>
      </w:r>
    </w:p>
    <w:p w:rsidR="00A77479" w:rsidRPr="00D73B80" w:rsidRDefault="00A77479" w:rsidP="00A77479">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D73B80">
        <w:rPr>
          <w:rFonts w:ascii="Times New Roman" w:hAnsi="Times New Roman" w:hint="eastAsia"/>
          <w:b/>
          <w:sz w:val="22"/>
          <w:szCs w:val="18"/>
          <w:lang w:val="sv-SE"/>
        </w:rPr>
        <w:t>T</w:t>
      </w:r>
      <w:r w:rsidRPr="00D73B80">
        <w:rPr>
          <w:rFonts w:ascii="Times New Roman" w:hAnsi="Times New Roman"/>
          <w:b/>
          <w:sz w:val="22"/>
          <w:szCs w:val="18"/>
          <w:lang w:val="sv-SE"/>
        </w:rPr>
        <w:t>est configuration</w:t>
      </w:r>
      <w:r w:rsidRPr="00D73B80">
        <w:rPr>
          <w:rFonts w:ascii="Times New Roman" w:hAnsi="Times New Roman" w:hint="eastAsia"/>
          <w:b/>
          <w:sz w:val="22"/>
          <w:szCs w:val="18"/>
          <w:lang w:val="sv-SE"/>
        </w:rPr>
        <w:t xml:space="preserve"> and parameters</w:t>
      </w:r>
    </w:p>
    <w:p w:rsidR="00A77479" w:rsidRPr="00D73B80" w:rsidRDefault="00A77479" w:rsidP="00A77479">
      <w:pPr>
        <w:spacing w:before="120" w:after="120"/>
        <w:jc w:val="left"/>
      </w:pPr>
      <w:r w:rsidRPr="00D73B80">
        <w:rPr>
          <w:rFonts w:hint="eastAsia"/>
          <w:lang w:val="sv-SE"/>
        </w:rPr>
        <w:t>In the last meeting, RAN4 discussed t</w:t>
      </w:r>
      <w:r w:rsidRPr="00D73B80">
        <w:rPr>
          <w:lang w:val="sv-SE"/>
        </w:rPr>
        <w:t>est configuration and parameters</w:t>
      </w:r>
      <w:r w:rsidRPr="00D73B80">
        <w:rPr>
          <w:rFonts w:hint="eastAsia"/>
          <w:lang w:val="sv-SE"/>
        </w:rPr>
        <w:t xml:space="preserve"> </w:t>
      </w:r>
      <w:r w:rsidRPr="00D73B80">
        <w:rPr>
          <w:lang w:val="sv-SE"/>
        </w:rPr>
        <w:t>for RedCap UEs with NTN</w:t>
      </w:r>
      <w:r w:rsidRPr="00D73B80">
        <w:rPr>
          <w:rFonts w:hint="eastAsia"/>
          <w:lang w:val="sv-SE"/>
        </w:rPr>
        <w:t xml:space="preserve">, and </w:t>
      </w:r>
      <w:r w:rsidRPr="00D73B80">
        <w:rPr>
          <w:lang w:val="sv-SE"/>
        </w:rPr>
        <w:t>whether to follow the test principle in NOTE2 case by case for different core requirements</w:t>
      </w:r>
      <w:r w:rsidRPr="00D73B80">
        <w:rPr>
          <w:rFonts w:hint="eastAsia"/>
          <w:lang w:val="sv-SE"/>
        </w:rPr>
        <w:t xml:space="preserve"> need to be further discussed in RAN4. The agreement is copied as follow [1]:</w:t>
      </w:r>
    </w:p>
    <w:tbl>
      <w:tblPr>
        <w:tblStyle w:val="af8"/>
        <w:tblW w:w="0" w:type="auto"/>
        <w:tblLook w:val="04A0" w:firstRow="1" w:lastRow="0" w:firstColumn="1" w:lastColumn="0" w:noHBand="0" w:noVBand="1"/>
      </w:tblPr>
      <w:tblGrid>
        <w:gridCol w:w="9855"/>
      </w:tblGrid>
      <w:tr w:rsidR="00A77479" w:rsidRPr="00D73B80" w:rsidTr="00A77479">
        <w:tc>
          <w:tcPr>
            <w:tcW w:w="9855" w:type="dxa"/>
          </w:tcPr>
          <w:p w:rsidR="00A77479" w:rsidRPr="00D73B80" w:rsidRDefault="00A77479" w:rsidP="00A77479">
            <w:pPr>
              <w:rPr>
                <w:i/>
              </w:rPr>
            </w:pPr>
            <w:r w:rsidRPr="00D73B80">
              <w:rPr>
                <w:i/>
              </w:rPr>
              <w:t>O</w:t>
            </w:r>
            <w:r w:rsidRPr="00D73B80">
              <w:rPr>
                <w:rFonts w:hint="eastAsia"/>
                <w:i/>
              </w:rPr>
              <w:t>nline agreement</w:t>
            </w:r>
          </w:p>
          <w:p w:rsidR="00A77479" w:rsidRPr="00D73B80" w:rsidRDefault="00A77479" w:rsidP="00A77479">
            <w:pPr>
              <w:snapToGrid w:val="0"/>
              <w:spacing w:after="120"/>
              <w:rPr>
                <w:rFonts w:eastAsia="等线"/>
                <w:szCs w:val="21"/>
                <w:highlight w:val="green"/>
              </w:rPr>
            </w:pPr>
            <w:r w:rsidRPr="00D73B80">
              <w:rPr>
                <w:b/>
                <w:szCs w:val="24"/>
                <w:highlight w:val="green"/>
              </w:rPr>
              <w:t>&lt; Agreement &gt;</w:t>
            </w:r>
            <w:r w:rsidRPr="00D73B80">
              <w:rPr>
                <w:rFonts w:hint="eastAsia"/>
                <w:b/>
                <w:szCs w:val="24"/>
                <w:highlight w:val="green"/>
              </w:rPr>
              <w:t>:</w:t>
            </w:r>
          </w:p>
          <w:p w:rsidR="00A77479" w:rsidRPr="00D73B80" w:rsidRDefault="00A77479" w:rsidP="00A77479">
            <w:pPr>
              <w:pStyle w:val="afa"/>
              <w:widowControl/>
              <w:numPr>
                <w:ilvl w:val="0"/>
                <w:numId w:val="18"/>
              </w:numPr>
              <w:spacing w:before="0" w:after="120" w:line="240" w:lineRule="auto"/>
              <w:ind w:left="720" w:firstLineChars="0"/>
              <w:jc w:val="left"/>
              <w:rPr>
                <w:rFonts w:eastAsiaTheme="minorEastAsia"/>
                <w:iCs/>
              </w:rPr>
            </w:pPr>
            <w:r w:rsidRPr="00D73B80">
              <w:rPr>
                <w:rFonts w:eastAsiaTheme="minorEastAsia"/>
                <w:iCs/>
              </w:rPr>
              <w:t>Both FDD and HD-FDD duplex mode should be considered in test configuration for 1Rx and 2Rx (e</w:t>
            </w:r>
            <w:proofErr w:type="gramStart"/>
            <w:r w:rsidRPr="00D73B80">
              <w:rPr>
                <w:rFonts w:eastAsiaTheme="minorEastAsia"/>
                <w:iCs/>
              </w:rPr>
              <w:t>)</w:t>
            </w:r>
            <w:proofErr w:type="spellStart"/>
            <w:r w:rsidRPr="00D73B80">
              <w:rPr>
                <w:rFonts w:eastAsiaTheme="minorEastAsia"/>
                <w:iCs/>
              </w:rPr>
              <w:t>RedCap</w:t>
            </w:r>
            <w:proofErr w:type="spellEnd"/>
            <w:proofErr w:type="gramEnd"/>
            <w:r w:rsidRPr="00D73B80">
              <w:rPr>
                <w:rFonts w:eastAsiaTheme="minorEastAsia"/>
                <w:iCs/>
              </w:rPr>
              <w:t xml:space="preserve"> UE with FR1-NTN.</w:t>
            </w:r>
          </w:p>
          <w:p w:rsidR="00A77479" w:rsidRPr="00D73B80" w:rsidRDefault="00A77479" w:rsidP="00A77479">
            <w:pPr>
              <w:pStyle w:val="afa"/>
              <w:widowControl/>
              <w:numPr>
                <w:ilvl w:val="0"/>
                <w:numId w:val="18"/>
              </w:numPr>
              <w:spacing w:before="0" w:after="120" w:line="240" w:lineRule="auto"/>
              <w:ind w:left="720" w:firstLineChars="0"/>
              <w:jc w:val="left"/>
              <w:rPr>
                <w:rFonts w:eastAsiaTheme="minorEastAsia"/>
                <w:iCs/>
              </w:rPr>
            </w:pPr>
            <w:r w:rsidRPr="00D73B80">
              <w:rPr>
                <w:rFonts w:eastAsiaTheme="minorEastAsia"/>
                <w:iCs/>
              </w:rPr>
              <w:t>15 kHz SCS and 10MHz bandwidth can be configured for 1Rx and 2Rx (e</w:t>
            </w:r>
            <w:proofErr w:type="gramStart"/>
            <w:r w:rsidRPr="00D73B80">
              <w:rPr>
                <w:rFonts w:eastAsiaTheme="minorEastAsia"/>
                <w:iCs/>
              </w:rPr>
              <w:t>)</w:t>
            </w:r>
            <w:proofErr w:type="spellStart"/>
            <w:r w:rsidRPr="00D73B80">
              <w:rPr>
                <w:rFonts w:eastAsiaTheme="minorEastAsia"/>
                <w:iCs/>
              </w:rPr>
              <w:t>RedCap</w:t>
            </w:r>
            <w:proofErr w:type="spellEnd"/>
            <w:proofErr w:type="gramEnd"/>
            <w:r w:rsidRPr="00D73B80">
              <w:rPr>
                <w:rFonts w:eastAsiaTheme="minorEastAsia"/>
                <w:iCs/>
              </w:rPr>
              <w:t xml:space="preserve"> UE with FR1-NTN</w:t>
            </w:r>
            <w:r w:rsidRPr="00D73B80">
              <w:rPr>
                <w:rFonts w:eastAsiaTheme="minorEastAsia" w:hint="eastAsia"/>
                <w:iCs/>
              </w:rPr>
              <w:t xml:space="preserve"> </w:t>
            </w:r>
            <w:r w:rsidRPr="00D73B80">
              <w:rPr>
                <w:rFonts w:eastAsiaTheme="minorEastAsia"/>
                <w:iCs/>
              </w:rPr>
              <w:t>in test cases.</w:t>
            </w:r>
          </w:p>
          <w:p w:rsidR="00A77479" w:rsidRPr="00D73B80" w:rsidRDefault="00A77479" w:rsidP="00A77479">
            <w:pPr>
              <w:pStyle w:val="afa"/>
              <w:widowControl/>
              <w:numPr>
                <w:ilvl w:val="0"/>
                <w:numId w:val="18"/>
              </w:numPr>
              <w:spacing w:before="0" w:after="120" w:line="240" w:lineRule="auto"/>
              <w:ind w:left="720" w:firstLineChars="0"/>
              <w:jc w:val="left"/>
              <w:rPr>
                <w:rFonts w:eastAsiaTheme="minorEastAsia"/>
                <w:iCs/>
              </w:rPr>
            </w:pPr>
            <w:r w:rsidRPr="00D73B80">
              <w:rPr>
                <w:rFonts w:eastAsiaTheme="minorEastAsia"/>
                <w:iCs/>
              </w:rPr>
              <w:t xml:space="preserve">Both GSO and NGSO are configured in test cases for 1Rx and 2Rx </w:t>
            </w:r>
            <w:proofErr w:type="spellStart"/>
            <w:r w:rsidRPr="00D73B80">
              <w:rPr>
                <w:rFonts w:eastAsiaTheme="minorEastAsia"/>
                <w:iCs/>
              </w:rPr>
              <w:t>RedCap</w:t>
            </w:r>
            <w:proofErr w:type="spellEnd"/>
            <w:r w:rsidRPr="00D73B80">
              <w:rPr>
                <w:rFonts w:eastAsiaTheme="minorEastAsia"/>
                <w:iCs/>
              </w:rPr>
              <w:t xml:space="preserve"> UE with FR1-NTN.</w:t>
            </w:r>
          </w:p>
          <w:p w:rsidR="00A77479" w:rsidRPr="00D73B80" w:rsidRDefault="00A77479" w:rsidP="00A77479">
            <w:pPr>
              <w:pStyle w:val="afa"/>
              <w:widowControl/>
              <w:numPr>
                <w:ilvl w:val="0"/>
                <w:numId w:val="18"/>
              </w:numPr>
              <w:spacing w:before="0" w:after="120" w:line="240" w:lineRule="auto"/>
              <w:ind w:left="720" w:firstLineChars="0"/>
              <w:jc w:val="left"/>
              <w:rPr>
                <w:rFonts w:eastAsiaTheme="minorEastAsia"/>
                <w:iCs/>
              </w:rPr>
            </w:pPr>
            <w:r w:rsidRPr="00D73B80">
              <w:rPr>
                <w:rFonts w:eastAsiaTheme="minorEastAsia"/>
                <w:iCs/>
              </w:rPr>
              <w:t>If UE supports both NGSO and GSO, the GSO-based test cases can be skipped if the UE passes NGSO-based test cases.</w:t>
            </w:r>
          </w:p>
          <w:p w:rsidR="00A77479" w:rsidRPr="00D73B80" w:rsidRDefault="00A77479" w:rsidP="00A77479">
            <w:pPr>
              <w:pStyle w:val="afa"/>
              <w:spacing w:after="120"/>
              <w:rPr>
                <w:rFonts w:eastAsiaTheme="minorEastAsia"/>
                <w:iCs/>
              </w:rPr>
            </w:pPr>
            <w:r w:rsidRPr="00D73B80">
              <w:rPr>
                <w:rFonts w:eastAsiaTheme="minorEastAsia"/>
                <w:iCs/>
              </w:rPr>
              <w:t xml:space="preserve">According to the above, </w:t>
            </w:r>
            <w:r w:rsidRPr="00D73B80">
              <w:rPr>
                <w:rFonts w:eastAsiaTheme="minorEastAsia" w:hint="eastAsia"/>
                <w:iCs/>
              </w:rPr>
              <w:t>the following table</w:t>
            </w:r>
            <w:r w:rsidRPr="00D73B80">
              <w:rPr>
                <w:rFonts w:eastAsiaTheme="minorEastAsia"/>
                <w:iCs/>
              </w:rPr>
              <w:t xml:space="preserve"> is </w:t>
            </w:r>
            <w:r w:rsidRPr="00D73B80">
              <w:rPr>
                <w:rFonts w:eastAsiaTheme="minorEastAsia"/>
                <w:b/>
                <w:iCs/>
              </w:rPr>
              <w:t>just a reference</w:t>
            </w:r>
            <w:r w:rsidRPr="00D73B80">
              <w:rPr>
                <w:rFonts w:eastAsiaTheme="minorEastAsia"/>
                <w:iCs/>
              </w:rPr>
              <w:t xml:space="preserve"> for 1Rx and 2Rx </w:t>
            </w:r>
            <w:proofErr w:type="spellStart"/>
            <w:r w:rsidRPr="00D73B80">
              <w:rPr>
                <w:rFonts w:eastAsiaTheme="minorEastAsia"/>
                <w:iCs/>
              </w:rPr>
              <w:t>RedCap</w:t>
            </w:r>
            <w:proofErr w:type="spellEnd"/>
            <w:r w:rsidRPr="00D73B80">
              <w:rPr>
                <w:rFonts w:eastAsiaTheme="minorEastAsia"/>
                <w:iCs/>
              </w:rPr>
              <w:t xml:space="preserve"> UE with FR1-NTN for </w:t>
            </w:r>
            <w:r w:rsidRPr="00D73B80">
              <w:rPr>
                <w:rFonts w:eastAsiaTheme="minorEastAsia"/>
                <w:b/>
                <w:iCs/>
              </w:rPr>
              <w:t>cell reselection requirements</w:t>
            </w:r>
            <w:r w:rsidRPr="00D73B80">
              <w:rPr>
                <w:rFonts w:eastAsiaTheme="minorEastAsia"/>
                <w:iCs/>
              </w:rPr>
              <w:t>.</w:t>
            </w:r>
          </w:p>
          <w:p w:rsidR="00A77479" w:rsidRPr="00D73B80" w:rsidRDefault="00A77479" w:rsidP="00A77479">
            <w:pPr>
              <w:pStyle w:val="afa"/>
              <w:overflowPunct w:val="0"/>
              <w:autoSpaceDE w:val="0"/>
              <w:autoSpaceDN w:val="0"/>
              <w:adjustRightInd w:val="0"/>
              <w:spacing w:before="60"/>
              <w:ind w:left="936" w:firstLineChars="700" w:firstLine="1470"/>
              <w:textAlignment w:val="baseline"/>
              <w:rPr>
                <w:rFonts w:ascii="Arial" w:hAnsi="Arial"/>
              </w:rPr>
            </w:pPr>
            <w:r w:rsidRPr="00D73B80">
              <w:t xml:space="preserve">Table </w:t>
            </w:r>
            <w:r w:rsidRPr="00D73B80">
              <w:rPr>
                <w:rFonts w:hint="eastAsia"/>
              </w:rPr>
              <w:t>1</w:t>
            </w:r>
            <w:r w:rsidRPr="00D73B80">
              <w:t>: Supported test configurations</w:t>
            </w:r>
          </w:p>
          <w:tbl>
            <w:tblPr>
              <w:tblW w:w="3625" w:type="pct"/>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77479" w:rsidRPr="00D73B80" w:rsidTr="00F137E1">
              <w:tc>
                <w:tcPr>
                  <w:tcW w:w="1612"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jc w:val="center"/>
                    <w:rPr>
                      <w:rFonts w:eastAsia="Times New Roman"/>
                      <w:b/>
                      <w:sz w:val="18"/>
                    </w:rPr>
                  </w:pPr>
                  <w:r w:rsidRPr="00D73B80">
                    <w:rPr>
                      <w:rFonts w:eastAsia="Times New Roman"/>
                      <w:b/>
                      <w:sz w:val="18"/>
                    </w:rPr>
                    <w:t>Configuration</w:t>
                  </w:r>
                </w:p>
              </w:tc>
              <w:tc>
                <w:tcPr>
                  <w:tcW w:w="5476"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jc w:val="center"/>
                    <w:rPr>
                      <w:rFonts w:eastAsia="Times New Roman"/>
                      <w:b/>
                      <w:sz w:val="18"/>
                    </w:rPr>
                  </w:pPr>
                  <w:r w:rsidRPr="00D73B80">
                    <w:rPr>
                      <w:rFonts w:eastAsia="Times New Roman"/>
                      <w:b/>
                      <w:sz w:val="18"/>
                    </w:rPr>
                    <w:t>Description</w:t>
                  </w:r>
                </w:p>
              </w:tc>
            </w:tr>
            <w:tr w:rsidR="00A77479" w:rsidRPr="00D73B80" w:rsidTr="00F137E1">
              <w:tc>
                <w:tcPr>
                  <w:tcW w:w="1612"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jc w:val="center"/>
                    <w:rPr>
                      <w:rFonts w:eastAsia="Times New Roman"/>
                      <w:sz w:val="18"/>
                    </w:rPr>
                  </w:pPr>
                  <w:r w:rsidRPr="00D73B80">
                    <w:rPr>
                      <w:rFonts w:eastAsia="Times New Roman"/>
                      <w:sz w:val="18"/>
                    </w:rPr>
                    <w:t>1</w:t>
                  </w:r>
                </w:p>
              </w:tc>
              <w:tc>
                <w:tcPr>
                  <w:tcW w:w="5476"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rPr>
                      <w:rFonts w:eastAsia="Times New Roman"/>
                      <w:sz w:val="18"/>
                    </w:rPr>
                  </w:pPr>
                  <w:r w:rsidRPr="00D73B80">
                    <w:rPr>
                      <w:rFonts w:eastAsia="Times New Roman"/>
                      <w:sz w:val="18"/>
                    </w:rPr>
                    <w:t>GSO, NR FDD, 15 kHz SSB SCS, 10 MHz BW</w:t>
                  </w:r>
                </w:p>
              </w:tc>
            </w:tr>
            <w:tr w:rsidR="00A77479" w:rsidRPr="00D73B80" w:rsidTr="00F137E1">
              <w:tc>
                <w:tcPr>
                  <w:tcW w:w="1612"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jc w:val="center"/>
                    <w:rPr>
                      <w:rFonts w:eastAsia="Times New Roman"/>
                      <w:sz w:val="18"/>
                    </w:rPr>
                  </w:pPr>
                  <w:r w:rsidRPr="00D73B80">
                    <w:rPr>
                      <w:rFonts w:eastAsia="Times New Roman"/>
                      <w:sz w:val="18"/>
                    </w:rPr>
                    <w:t>2</w:t>
                  </w:r>
                </w:p>
              </w:tc>
              <w:tc>
                <w:tcPr>
                  <w:tcW w:w="5476"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rPr>
                      <w:rFonts w:eastAsia="Times New Roman"/>
                      <w:sz w:val="18"/>
                    </w:rPr>
                  </w:pPr>
                  <w:r w:rsidRPr="00D73B80">
                    <w:rPr>
                      <w:rFonts w:eastAsia="Times New Roman"/>
                      <w:sz w:val="18"/>
                    </w:rPr>
                    <w:t>NGSO, NR FDD, 15 kHz SSB SCS, 10 MHz BW</w:t>
                  </w:r>
                </w:p>
              </w:tc>
            </w:tr>
            <w:tr w:rsidR="00A77479" w:rsidRPr="00D73B80" w:rsidTr="00F137E1">
              <w:tc>
                <w:tcPr>
                  <w:tcW w:w="1612"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jc w:val="center"/>
                    <w:rPr>
                      <w:rFonts w:eastAsia="Times New Roman"/>
                      <w:sz w:val="18"/>
                    </w:rPr>
                  </w:pPr>
                  <w:r w:rsidRPr="00D73B80">
                    <w:rPr>
                      <w:rFonts w:eastAsia="Times New Roman"/>
                      <w:sz w:val="18"/>
                    </w:rPr>
                    <w:t>3</w:t>
                  </w:r>
                </w:p>
              </w:tc>
              <w:tc>
                <w:tcPr>
                  <w:tcW w:w="5476"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rPr>
                      <w:rFonts w:eastAsia="Times New Roman"/>
                      <w:sz w:val="18"/>
                    </w:rPr>
                  </w:pPr>
                  <w:r w:rsidRPr="00D73B80">
                    <w:rPr>
                      <w:rFonts w:eastAsia="Times New Roman"/>
                      <w:sz w:val="18"/>
                    </w:rPr>
                    <w:t>GSO, NR HD-FDD, 15 kHz SSB SCS, 10 MHz BW</w:t>
                  </w:r>
                </w:p>
              </w:tc>
            </w:tr>
            <w:tr w:rsidR="00A77479" w:rsidRPr="00D73B80" w:rsidTr="00F137E1">
              <w:tc>
                <w:tcPr>
                  <w:tcW w:w="1612"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jc w:val="center"/>
                    <w:rPr>
                      <w:rFonts w:eastAsia="Times New Roman"/>
                      <w:sz w:val="18"/>
                    </w:rPr>
                  </w:pPr>
                  <w:r w:rsidRPr="00D73B80">
                    <w:rPr>
                      <w:rFonts w:eastAsia="Times New Roman"/>
                      <w:sz w:val="18"/>
                    </w:rPr>
                    <w:t>4</w:t>
                  </w:r>
                </w:p>
              </w:tc>
              <w:tc>
                <w:tcPr>
                  <w:tcW w:w="5476" w:type="dxa"/>
                  <w:tcBorders>
                    <w:top w:val="single" w:sz="4" w:space="0" w:color="auto"/>
                    <w:left w:val="single" w:sz="4" w:space="0" w:color="auto"/>
                    <w:bottom w:val="single" w:sz="4" w:space="0" w:color="auto"/>
                    <w:right w:val="single" w:sz="4" w:space="0" w:color="auto"/>
                  </w:tcBorders>
                </w:tcPr>
                <w:p w:rsidR="00A77479" w:rsidRPr="00D73B80" w:rsidRDefault="00A77479" w:rsidP="00F137E1">
                  <w:pPr>
                    <w:rPr>
                      <w:rFonts w:eastAsia="Times New Roman"/>
                      <w:sz w:val="18"/>
                    </w:rPr>
                  </w:pPr>
                  <w:r w:rsidRPr="00D73B80">
                    <w:rPr>
                      <w:rFonts w:eastAsia="Times New Roman"/>
                      <w:sz w:val="18"/>
                    </w:rPr>
                    <w:t>NGSO, NR HD-FDD, 15 kHz SSB SCS, 10 MHz BW</w:t>
                  </w:r>
                </w:p>
              </w:tc>
            </w:tr>
            <w:tr w:rsidR="00A77479" w:rsidRPr="00D73B80" w:rsidTr="00F137E1">
              <w:trPr>
                <w:trHeight w:val="472"/>
              </w:trPr>
              <w:tc>
                <w:tcPr>
                  <w:tcW w:w="7088" w:type="dxa"/>
                  <w:gridSpan w:val="2"/>
                  <w:tcBorders>
                    <w:top w:val="single" w:sz="4" w:space="0" w:color="auto"/>
                    <w:left w:val="single" w:sz="4" w:space="0" w:color="auto"/>
                    <w:bottom w:val="single" w:sz="4" w:space="0" w:color="auto"/>
                    <w:right w:val="single" w:sz="4" w:space="0" w:color="auto"/>
                  </w:tcBorders>
                </w:tcPr>
                <w:p w:rsidR="00A77479" w:rsidRPr="00D73B80" w:rsidRDefault="00A77479" w:rsidP="00F137E1">
                  <w:pPr>
                    <w:ind w:left="851" w:hanging="851"/>
                    <w:rPr>
                      <w:rFonts w:eastAsia="Times New Roman"/>
                      <w:b/>
                      <w:sz w:val="18"/>
                      <w:lang w:eastAsia="ko-KR"/>
                    </w:rPr>
                  </w:pPr>
                  <w:r w:rsidRPr="00D73B80">
                    <w:rPr>
                      <w:rFonts w:eastAsia="Times New Roman"/>
                      <w:b/>
                      <w:sz w:val="18"/>
                      <w:lang w:eastAsia="zh-TW"/>
                    </w:rPr>
                    <w:t>NOTE1:</w:t>
                  </w:r>
                  <w:r w:rsidRPr="00D73B80">
                    <w:rPr>
                      <w:rFonts w:eastAsia="Times New Roman"/>
                      <w:b/>
                      <w:sz w:val="18"/>
                      <w:lang w:eastAsia="ko-KR"/>
                    </w:rPr>
                    <w:tab/>
                    <w:t>If (e</w:t>
                  </w:r>
                  <w:proofErr w:type="gramStart"/>
                  <w:r w:rsidRPr="00D73B80">
                    <w:rPr>
                      <w:rFonts w:eastAsia="Times New Roman"/>
                      <w:b/>
                      <w:sz w:val="18"/>
                      <w:lang w:eastAsia="ko-KR"/>
                    </w:rPr>
                    <w:t>)</w:t>
                  </w:r>
                  <w:proofErr w:type="spellStart"/>
                  <w:r w:rsidRPr="00D73B80">
                    <w:rPr>
                      <w:rFonts w:eastAsia="Times New Roman"/>
                      <w:b/>
                      <w:sz w:val="18"/>
                      <w:lang w:eastAsia="ko-KR"/>
                    </w:rPr>
                    <w:t>RedCap</w:t>
                  </w:r>
                  <w:proofErr w:type="spellEnd"/>
                  <w:proofErr w:type="gramEnd"/>
                  <w:r w:rsidRPr="00D73B80">
                    <w:rPr>
                      <w:rFonts w:eastAsia="Times New Roman"/>
                      <w:b/>
                      <w:sz w:val="18"/>
                      <w:lang w:eastAsia="ko-KR"/>
                    </w:rPr>
                    <w:t xml:space="preserve"> UE supports both NGSO and GSO, the GSO-based test cases can be skipped if the UE passes NGSO-based test cases.</w:t>
                  </w:r>
                </w:p>
                <w:p w:rsidR="00A77479" w:rsidRPr="00D73B80" w:rsidRDefault="00A77479" w:rsidP="00F137E1">
                  <w:pPr>
                    <w:ind w:left="851" w:hanging="851"/>
                    <w:rPr>
                      <w:rFonts w:eastAsia="Times New Roman"/>
                      <w:sz w:val="18"/>
                    </w:rPr>
                  </w:pPr>
                  <w:r w:rsidRPr="00D73B80">
                    <w:rPr>
                      <w:rFonts w:eastAsia="Times New Roman"/>
                      <w:b/>
                      <w:sz w:val="18"/>
                      <w:highlight w:val="yellow"/>
                      <w:lang w:eastAsia="ko-KR"/>
                    </w:rPr>
                    <w:t xml:space="preserve">NOTE2: </w:t>
                  </w:r>
                  <w:r w:rsidRPr="00D73B80">
                    <w:rPr>
                      <w:rFonts w:eastAsia="Times New Roman"/>
                      <w:b/>
                      <w:sz w:val="18"/>
                      <w:highlight w:val="yellow"/>
                      <w:lang w:eastAsia="ko-KR"/>
                    </w:rPr>
                    <w:tab/>
                    <w:t>If (e</w:t>
                  </w:r>
                  <w:proofErr w:type="gramStart"/>
                  <w:r w:rsidRPr="00D73B80">
                    <w:rPr>
                      <w:rFonts w:eastAsia="Times New Roman"/>
                      <w:b/>
                      <w:sz w:val="18"/>
                      <w:highlight w:val="yellow"/>
                      <w:lang w:eastAsia="ko-KR"/>
                    </w:rPr>
                    <w:t>)</w:t>
                  </w:r>
                  <w:proofErr w:type="spellStart"/>
                  <w:r w:rsidRPr="00D73B80">
                    <w:rPr>
                      <w:rFonts w:eastAsia="Times New Roman"/>
                      <w:b/>
                      <w:sz w:val="18"/>
                      <w:highlight w:val="yellow"/>
                      <w:lang w:eastAsia="ko-KR"/>
                    </w:rPr>
                    <w:t>RedCap</w:t>
                  </w:r>
                  <w:proofErr w:type="spellEnd"/>
                  <w:proofErr w:type="gramEnd"/>
                  <w:r w:rsidRPr="00D73B80">
                    <w:rPr>
                      <w:rFonts w:eastAsia="Times New Roman"/>
                      <w:b/>
                      <w:sz w:val="18"/>
                      <w:highlight w:val="yellow"/>
                      <w:lang w:eastAsia="ko-KR"/>
                    </w:rPr>
                    <w:t xml:space="preserve"> UE supports both FDD and HD-FDD operation, the UE is only required to be tested in one of both.</w:t>
                  </w:r>
                </w:p>
              </w:tc>
            </w:tr>
          </w:tbl>
          <w:p w:rsidR="00A77479" w:rsidRPr="00D73B80" w:rsidRDefault="00A77479" w:rsidP="00A77479">
            <w:pPr>
              <w:pStyle w:val="afa"/>
              <w:widowControl/>
              <w:numPr>
                <w:ilvl w:val="0"/>
                <w:numId w:val="18"/>
              </w:numPr>
              <w:spacing w:before="240" w:line="240" w:lineRule="auto"/>
              <w:ind w:left="720" w:firstLineChars="0"/>
              <w:jc w:val="left"/>
              <w:rPr>
                <w:rFonts w:eastAsiaTheme="minorEastAsia"/>
                <w:iCs/>
                <w:highlight w:val="yellow"/>
              </w:rPr>
            </w:pPr>
            <w:r w:rsidRPr="00D73B80">
              <w:rPr>
                <w:rFonts w:eastAsiaTheme="minorEastAsia" w:hint="eastAsia"/>
                <w:iCs/>
                <w:highlight w:val="yellow"/>
              </w:rPr>
              <w:t xml:space="preserve">RAN4 need to further discuss whether to follow the test principle in NOTE2 case by case for different </w:t>
            </w:r>
            <w:r w:rsidRPr="00D73B80">
              <w:rPr>
                <w:rFonts w:eastAsiaTheme="minorEastAsia" w:hint="eastAsia"/>
                <w:iCs/>
                <w:highlight w:val="yellow"/>
              </w:rPr>
              <w:lastRenderedPageBreak/>
              <w:t>core requirements.</w:t>
            </w:r>
          </w:p>
          <w:p w:rsidR="00A77479" w:rsidRPr="00D73B80" w:rsidRDefault="00A77479" w:rsidP="00A77479">
            <w:pPr>
              <w:pStyle w:val="afa"/>
              <w:widowControl/>
              <w:numPr>
                <w:ilvl w:val="0"/>
                <w:numId w:val="18"/>
              </w:numPr>
              <w:spacing w:before="120" w:after="120" w:line="240" w:lineRule="auto"/>
              <w:ind w:left="714" w:firstLineChars="0" w:hanging="357"/>
              <w:jc w:val="left"/>
              <w:rPr>
                <w:rFonts w:eastAsiaTheme="minorEastAsia"/>
                <w:iCs/>
              </w:rPr>
            </w:pPr>
            <w:r w:rsidRPr="00D73B80">
              <w:t xml:space="preserve">For the </w:t>
            </w:r>
            <w:r w:rsidRPr="00D73B80">
              <w:rPr>
                <w:rFonts w:hint="eastAsia"/>
              </w:rPr>
              <w:t>agreed</w:t>
            </w:r>
            <w:r w:rsidRPr="00D73B80">
              <w:t xml:space="preserve"> test configuration, </w:t>
            </w:r>
            <w:r w:rsidRPr="00D73B80">
              <w:rPr>
                <w:rFonts w:hint="eastAsia"/>
              </w:rPr>
              <w:t>t</w:t>
            </w:r>
            <w:r w:rsidRPr="00D73B80">
              <w:t xml:space="preserve">he existing RMC related parameters, Io values, SSB configuration and SMTC configurations </w:t>
            </w:r>
            <w:r w:rsidRPr="00D73B80">
              <w:rPr>
                <w:rFonts w:hint="eastAsia"/>
              </w:rPr>
              <w:t xml:space="preserve">defined for NTN </w:t>
            </w:r>
            <w:r w:rsidRPr="00D73B80">
              <w:t xml:space="preserve">can be reused for </w:t>
            </w:r>
            <w:proofErr w:type="spellStart"/>
            <w:r w:rsidRPr="00D73B80">
              <w:t>RedCap</w:t>
            </w:r>
            <w:proofErr w:type="spellEnd"/>
            <w:r w:rsidRPr="00D73B80">
              <w:t xml:space="preserve"> UE with FR1-NTN.</w:t>
            </w:r>
          </w:p>
          <w:p w:rsidR="00A77479" w:rsidRPr="00D73B80" w:rsidRDefault="00A77479" w:rsidP="00A77479">
            <w:pPr>
              <w:pStyle w:val="afa"/>
              <w:widowControl/>
              <w:numPr>
                <w:ilvl w:val="0"/>
                <w:numId w:val="18"/>
              </w:numPr>
              <w:spacing w:before="0" w:after="120" w:line="240" w:lineRule="auto"/>
              <w:ind w:left="720" w:firstLineChars="0"/>
              <w:jc w:val="left"/>
            </w:pPr>
            <w:r w:rsidRPr="00D73B80">
              <w:rPr>
                <w:rFonts w:hint="eastAsia"/>
              </w:rPr>
              <w:t xml:space="preserve">RAN4 </w:t>
            </w:r>
            <w:r w:rsidRPr="00D73B80">
              <w:rPr>
                <w:rFonts w:hint="eastAsia"/>
                <w:b/>
              </w:rPr>
              <w:t>NOT</w:t>
            </w:r>
            <w:r w:rsidRPr="00D73B80">
              <w:rPr>
                <w:rFonts w:hint="eastAsia"/>
              </w:rPr>
              <w:t xml:space="preserve"> to consider</w:t>
            </w:r>
            <w:r w:rsidRPr="00D73B80">
              <w:t xml:space="preserve"> NCD-SSB related configuration </w:t>
            </w:r>
            <w:r w:rsidRPr="00D73B80">
              <w:rPr>
                <w:rFonts w:hint="eastAsia"/>
              </w:rPr>
              <w:t xml:space="preserve">and </w:t>
            </w:r>
            <w:proofErr w:type="spellStart"/>
            <w:r w:rsidRPr="00D73B80">
              <w:t>RedCap</w:t>
            </w:r>
            <w:proofErr w:type="spellEnd"/>
            <w:r w:rsidRPr="00D73B80">
              <w:t xml:space="preserve"> specific UL/DL BWP configuration in test cases for (e</w:t>
            </w:r>
            <w:proofErr w:type="gramStart"/>
            <w:r w:rsidRPr="00D73B80">
              <w:t>)</w:t>
            </w:r>
            <w:proofErr w:type="spellStart"/>
            <w:r w:rsidRPr="00D73B80">
              <w:t>RedCap</w:t>
            </w:r>
            <w:proofErr w:type="spellEnd"/>
            <w:proofErr w:type="gramEnd"/>
            <w:r w:rsidRPr="00D73B80">
              <w:t xml:space="preserve"> UE with NTN</w:t>
            </w:r>
            <w:r w:rsidRPr="00D73B80">
              <w:rPr>
                <w:rFonts w:hint="eastAsia"/>
              </w:rPr>
              <w:t>.</w:t>
            </w:r>
          </w:p>
        </w:tc>
      </w:tr>
    </w:tbl>
    <w:p w:rsidR="00A77479" w:rsidRPr="00D73B80" w:rsidRDefault="00582B11" w:rsidP="002451F4">
      <w:pPr>
        <w:spacing w:before="120" w:after="120"/>
      </w:pPr>
      <w:r w:rsidRPr="00D73B80">
        <w:rPr>
          <w:rFonts w:hint="eastAsia"/>
          <w:lang w:val="sv-SE"/>
        </w:rPr>
        <w:lastRenderedPageBreak/>
        <w:t xml:space="preserve">In core requirements, the following requirements were defined for HD-FDD </w:t>
      </w:r>
      <w:r w:rsidRPr="00D73B80">
        <w:t xml:space="preserve"> (e)</w:t>
      </w:r>
      <w:proofErr w:type="spellStart"/>
      <w:r w:rsidRPr="00D73B80">
        <w:t>RedCap</w:t>
      </w:r>
      <w:proofErr w:type="spellEnd"/>
      <w:r w:rsidRPr="00D73B80">
        <w:t xml:space="preserve"> UE with NTN</w:t>
      </w:r>
      <w:r w:rsidRPr="00D73B80">
        <w:rPr>
          <w:rFonts w:hint="eastAsia"/>
        </w:rPr>
        <w:t>:</w:t>
      </w:r>
    </w:p>
    <w:p w:rsidR="002451F4" w:rsidRPr="00D73B80" w:rsidRDefault="002451F4" w:rsidP="002451F4">
      <w:pPr>
        <w:pStyle w:val="afa"/>
        <w:numPr>
          <w:ilvl w:val="0"/>
          <w:numId w:val="44"/>
        </w:numPr>
        <w:snapToGrid w:val="0"/>
        <w:spacing w:before="0" w:after="120" w:line="240" w:lineRule="auto"/>
        <w:ind w:firstLineChars="0"/>
        <w:jc w:val="left"/>
        <w:rPr>
          <w:rFonts w:eastAsia="等线"/>
          <w:iCs/>
          <w:szCs w:val="21"/>
        </w:rPr>
      </w:pPr>
      <w:r w:rsidRPr="00D73B80">
        <w:rPr>
          <w:rFonts w:eastAsia="等线"/>
          <w:iCs/>
          <w:szCs w:val="21"/>
        </w:rPr>
        <w:t>Paging reception requirements in RRC_IDLE/ RRC_INACTIVE state</w:t>
      </w:r>
    </w:p>
    <w:p w:rsidR="002451F4" w:rsidRPr="00D73B80" w:rsidRDefault="002451F4" w:rsidP="002451F4">
      <w:pPr>
        <w:pStyle w:val="afa"/>
        <w:numPr>
          <w:ilvl w:val="0"/>
          <w:numId w:val="44"/>
        </w:numPr>
        <w:snapToGrid w:val="0"/>
        <w:spacing w:before="0" w:after="120" w:line="240" w:lineRule="auto"/>
        <w:ind w:firstLineChars="0"/>
        <w:jc w:val="left"/>
        <w:rPr>
          <w:rFonts w:eastAsia="等线"/>
          <w:iCs/>
          <w:szCs w:val="21"/>
        </w:rPr>
      </w:pPr>
      <w:r w:rsidRPr="00D73B80">
        <w:rPr>
          <w:rFonts w:eastAsia="等线"/>
          <w:iCs/>
          <w:szCs w:val="21"/>
        </w:rPr>
        <w:t>Random access</w:t>
      </w:r>
    </w:p>
    <w:p w:rsidR="002451F4" w:rsidRPr="00D73B80" w:rsidRDefault="002451F4" w:rsidP="002451F4">
      <w:pPr>
        <w:pStyle w:val="afa"/>
        <w:numPr>
          <w:ilvl w:val="0"/>
          <w:numId w:val="44"/>
        </w:numPr>
        <w:snapToGrid w:val="0"/>
        <w:spacing w:before="0" w:after="120" w:line="240" w:lineRule="auto"/>
        <w:ind w:firstLineChars="0"/>
        <w:jc w:val="left"/>
        <w:rPr>
          <w:rFonts w:eastAsia="等线"/>
          <w:iCs/>
          <w:szCs w:val="21"/>
        </w:rPr>
      </w:pPr>
      <w:r w:rsidRPr="00D73B80">
        <w:rPr>
          <w:rFonts w:eastAsia="等线"/>
          <w:iCs/>
          <w:szCs w:val="21"/>
        </w:rPr>
        <w:t>SA: RRC Connection Release with Redirection</w:t>
      </w:r>
    </w:p>
    <w:p w:rsidR="00A65C28" w:rsidRPr="00D73B80" w:rsidRDefault="00A65C28" w:rsidP="000138C6">
      <w:pPr>
        <w:pStyle w:val="afa"/>
        <w:numPr>
          <w:ilvl w:val="0"/>
          <w:numId w:val="44"/>
        </w:numPr>
        <w:snapToGrid w:val="0"/>
        <w:spacing w:before="0" w:after="120" w:line="240" w:lineRule="auto"/>
        <w:ind w:firstLineChars="0"/>
        <w:jc w:val="left"/>
        <w:rPr>
          <w:rFonts w:eastAsia="等线"/>
          <w:iCs/>
          <w:szCs w:val="21"/>
          <w:highlight w:val="yellow"/>
        </w:rPr>
      </w:pPr>
      <w:r w:rsidRPr="00D73B80">
        <w:rPr>
          <w:rFonts w:eastAsia="等线"/>
          <w:iCs/>
          <w:szCs w:val="21"/>
          <w:highlight w:val="yellow"/>
        </w:rPr>
        <w:t xml:space="preserve">Requirements for CSI-RS based </w:t>
      </w:r>
      <w:r w:rsidR="000138C6" w:rsidRPr="00D73B80">
        <w:rPr>
          <w:rFonts w:eastAsia="等线" w:hint="eastAsia"/>
          <w:iCs/>
          <w:szCs w:val="21"/>
          <w:highlight w:val="yellow"/>
        </w:rPr>
        <w:t>RLM/BFD/CBD</w:t>
      </w:r>
      <w:r w:rsidR="000138C6" w:rsidRPr="00D73B80">
        <w:rPr>
          <w:rFonts w:eastAsia="等线"/>
          <w:iCs/>
          <w:szCs w:val="21"/>
          <w:highlight w:val="yellow"/>
        </w:rPr>
        <w:t xml:space="preserve"> </w:t>
      </w:r>
    </w:p>
    <w:p w:rsidR="002451F4" w:rsidRPr="00D73B80" w:rsidRDefault="002451F4" w:rsidP="002451F4">
      <w:pPr>
        <w:pStyle w:val="afa"/>
        <w:numPr>
          <w:ilvl w:val="0"/>
          <w:numId w:val="44"/>
        </w:numPr>
        <w:snapToGrid w:val="0"/>
        <w:spacing w:before="0" w:after="120" w:line="240" w:lineRule="auto"/>
        <w:ind w:firstLineChars="0"/>
        <w:jc w:val="left"/>
        <w:rPr>
          <w:rFonts w:eastAsia="等线"/>
          <w:iCs/>
          <w:szCs w:val="21"/>
          <w:highlight w:val="yellow"/>
        </w:rPr>
      </w:pPr>
      <w:r w:rsidRPr="00D73B80">
        <w:rPr>
          <w:rFonts w:eastAsia="等线"/>
          <w:iCs/>
          <w:szCs w:val="21"/>
          <w:highlight w:val="yellow"/>
        </w:rPr>
        <w:t xml:space="preserve">Minimum requirement for L1 indication for RLM and </w:t>
      </w:r>
      <w:r w:rsidR="000138C6" w:rsidRPr="00D73B80">
        <w:rPr>
          <w:rFonts w:eastAsia="等线" w:hint="eastAsia"/>
          <w:iCs/>
          <w:szCs w:val="21"/>
          <w:highlight w:val="yellow"/>
        </w:rPr>
        <w:t>BFD</w:t>
      </w:r>
    </w:p>
    <w:p w:rsidR="000138C6" w:rsidRPr="00D73B80" w:rsidRDefault="00A65C28" w:rsidP="000138C6">
      <w:pPr>
        <w:pStyle w:val="afa"/>
        <w:numPr>
          <w:ilvl w:val="0"/>
          <w:numId w:val="44"/>
        </w:numPr>
        <w:snapToGrid w:val="0"/>
        <w:spacing w:before="0" w:after="120" w:line="240" w:lineRule="auto"/>
        <w:ind w:firstLineChars="0"/>
        <w:jc w:val="left"/>
        <w:rPr>
          <w:rFonts w:eastAsia="等线"/>
          <w:iCs/>
          <w:szCs w:val="21"/>
          <w:highlight w:val="yellow"/>
        </w:rPr>
      </w:pPr>
      <w:r w:rsidRPr="00D73B80">
        <w:rPr>
          <w:rFonts w:eastAsia="等线"/>
          <w:iCs/>
          <w:szCs w:val="21"/>
          <w:highlight w:val="yellow"/>
        </w:rPr>
        <w:t xml:space="preserve">Scheduling availability of UE during </w:t>
      </w:r>
      <w:r w:rsidR="000138C6" w:rsidRPr="00D73B80">
        <w:rPr>
          <w:rFonts w:eastAsia="等线" w:hint="eastAsia"/>
          <w:iCs/>
          <w:szCs w:val="21"/>
          <w:highlight w:val="yellow"/>
        </w:rPr>
        <w:t>RLM/BFD/CBD</w:t>
      </w:r>
    </w:p>
    <w:p w:rsidR="00582B11" w:rsidRPr="00D73B80" w:rsidRDefault="002451F4" w:rsidP="00F137E1">
      <w:pPr>
        <w:pStyle w:val="afa"/>
        <w:numPr>
          <w:ilvl w:val="0"/>
          <w:numId w:val="44"/>
        </w:numPr>
        <w:snapToGrid w:val="0"/>
        <w:spacing w:before="0" w:after="120" w:line="240" w:lineRule="auto"/>
        <w:ind w:firstLineChars="0"/>
        <w:jc w:val="left"/>
        <w:rPr>
          <w:rFonts w:eastAsia="等线"/>
          <w:iCs/>
          <w:szCs w:val="21"/>
        </w:rPr>
      </w:pPr>
      <w:r w:rsidRPr="00D73B80">
        <w:rPr>
          <w:rFonts w:eastAsia="等线"/>
          <w:iCs/>
          <w:szCs w:val="21"/>
        </w:rPr>
        <w:t>Scheduling availability of UE performing intra/inter measurements</w:t>
      </w:r>
    </w:p>
    <w:p w:rsidR="00A77479" w:rsidRPr="00D73B80" w:rsidRDefault="00F137E1" w:rsidP="00F137E1">
      <w:pPr>
        <w:pStyle w:val="afa"/>
        <w:numPr>
          <w:ilvl w:val="0"/>
          <w:numId w:val="44"/>
        </w:numPr>
        <w:snapToGrid w:val="0"/>
        <w:spacing w:before="0" w:after="120" w:line="240" w:lineRule="auto"/>
        <w:ind w:firstLineChars="0"/>
        <w:jc w:val="left"/>
        <w:rPr>
          <w:rFonts w:eastAsia="等线"/>
          <w:iCs/>
          <w:szCs w:val="21"/>
          <w:highlight w:val="yellow"/>
        </w:rPr>
      </w:pPr>
      <w:r w:rsidRPr="00D73B80">
        <w:rPr>
          <w:rFonts w:eastAsia="等线"/>
          <w:iCs/>
          <w:szCs w:val="21"/>
          <w:highlight w:val="yellow"/>
        </w:rPr>
        <w:t>CSI-RS based L1-RSRP Reporting</w:t>
      </w:r>
    </w:p>
    <w:p w:rsidR="00F137E1" w:rsidRPr="00D73B80" w:rsidRDefault="00F137E1" w:rsidP="00F137E1">
      <w:pPr>
        <w:pStyle w:val="afa"/>
        <w:numPr>
          <w:ilvl w:val="0"/>
          <w:numId w:val="44"/>
        </w:numPr>
        <w:snapToGrid w:val="0"/>
        <w:spacing w:before="0" w:after="120" w:line="240" w:lineRule="auto"/>
        <w:ind w:firstLineChars="0"/>
        <w:jc w:val="left"/>
        <w:rPr>
          <w:rFonts w:eastAsia="等线"/>
          <w:iCs/>
          <w:szCs w:val="21"/>
          <w:highlight w:val="yellow"/>
        </w:rPr>
      </w:pPr>
      <w:r w:rsidRPr="00D73B80">
        <w:rPr>
          <w:rFonts w:eastAsia="等线"/>
          <w:iCs/>
          <w:szCs w:val="21"/>
          <w:highlight w:val="yellow"/>
        </w:rPr>
        <w:t>Scheduling availability of UE during L1-RSRP measurement</w:t>
      </w:r>
    </w:p>
    <w:p w:rsidR="00F137E1" w:rsidRPr="00D73B80" w:rsidRDefault="00F137E1" w:rsidP="00F137E1">
      <w:pPr>
        <w:pStyle w:val="afa"/>
        <w:numPr>
          <w:ilvl w:val="0"/>
          <w:numId w:val="44"/>
        </w:numPr>
        <w:snapToGrid w:val="0"/>
        <w:spacing w:before="0" w:after="120" w:line="240" w:lineRule="auto"/>
        <w:ind w:firstLineChars="0"/>
        <w:jc w:val="left"/>
        <w:rPr>
          <w:rFonts w:eastAsia="等线"/>
          <w:iCs/>
          <w:szCs w:val="21"/>
          <w:highlight w:val="yellow"/>
        </w:rPr>
      </w:pPr>
      <w:r w:rsidRPr="00D73B80">
        <w:rPr>
          <w:rFonts w:eastAsia="等线"/>
          <w:iCs/>
          <w:szCs w:val="21"/>
          <w:highlight w:val="yellow"/>
        </w:rPr>
        <w:t>UE Rx-</w:t>
      </w:r>
      <w:proofErr w:type="spellStart"/>
      <w:r w:rsidRPr="00D73B80">
        <w:rPr>
          <w:rFonts w:eastAsia="等线"/>
          <w:iCs/>
          <w:szCs w:val="21"/>
          <w:highlight w:val="yellow"/>
        </w:rPr>
        <w:t>Tx</w:t>
      </w:r>
      <w:proofErr w:type="spellEnd"/>
      <w:r w:rsidRPr="00D73B80">
        <w:rPr>
          <w:rFonts w:eastAsia="等线"/>
          <w:iCs/>
          <w:szCs w:val="21"/>
          <w:highlight w:val="yellow"/>
        </w:rPr>
        <w:t xml:space="preserve"> time difference measurements</w:t>
      </w:r>
    </w:p>
    <w:p w:rsidR="00F137E1" w:rsidRPr="00D73B80" w:rsidRDefault="00F137E1" w:rsidP="00F137E1">
      <w:pPr>
        <w:snapToGrid w:val="0"/>
        <w:spacing w:before="0" w:after="120"/>
        <w:jc w:val="left"/>
      </w:pPr>
      <w:r w:rsidRPr="00D73B80">
        <w:rPr>
          <w:rFonts w:eastAsia="等线" w:hint="eastAsia"/>
          <w:iCs/>
          <w:szCs w:val="21"/>
        </w:rPr>
        <w:t xml:space="preserve">Among the above </w:t>
      </w:r>
      <w:r w:rsidR="00FE689A" w:rsidRPr="00D73B80">
        <w:rPr>
          <w:rFonts w:eastAsia="等线" w:hint="eastAsia"/>
          <w:iCs/>
          <w:szCs w:val="21"/>
        </w:rPr>
        <w:t xml:space="preserve">core </w:t>
      </w:r>
      <w:r w:rsidRPr="00D73B80">
        <w:rPr>
          <w:rFonts w:eastAsia="等线" w:hint="eastAsia"/>
          <w:iCs/>
          <w:szCs w:val="21"/>
        </w:rPr>
        <w:t xml:space="preserve">requirements, the HD-FDD related requirements applicability rules </w:t>
      </w:r>
      <w:r w:rsidR="00FE689A" w:rsidRPr="00D73B80">
        <w:rPr>
          <w:rFonts w:eastAsia="等线" w:hint="eastAsia"/>
          <w:iCs/>
          <w:szCs w:val="21"/>
        </w:rPr>
        <w:t xml:space="preserve">for yellow </w:t>
      </w:r>
      <w:r w:rsidR="00FE689A" w:rsidRPr="00D73B80">
        <w:rPr>
          <w:rFonts w:hint="eastAsia"/>
        </w:rPr>
        <w:t>highlighted</w:t>
      </w:r>
      <w:r w:rsidR="00FE689A" w:rsidRPr="00D73B80">
        <w:rPr>
          <w:rFonts w:eastAsia="等线" w:hint="eastAsia"/>
          <w:iCs/>
          <w:szCs w:val="21"/>
        </w:rPr>
        <w:t xml:space="preserve"> part are related the new </w:t>
      </w:r>
      <w:r w:rsidR="00FE689A" w:rsidRPr="00D73B80">
        <w:rPr>
          <w:rFonts w:hint="eastAsia"/>
        </w:rPr>
        <w:t>c</w:t>
      </w:r>
      <w:r w:rsidR="00FE689A" w:rsidRPr="00D73B80">
        <w:t xml:space="preserve">ollision </w:t>
      </w:r>
      <w:r w:rsidR="00FE689A" w:rsidRPr="00D73B80">
        <w:rPr>
          <w:rFonts w:hint="eastAsia"/>
        </w:rPr>
        <w:t>h</w:t>
      </w:r>
      <w:r w:rsidR="00FE689A" w:rsidRPr="00D73B80">
        <w:t>andling</w:t>
      </w:r>
      <w:r w:rsidR="00FE689A" w:rsidRPr="00D73B80">
        <w:rPr>
          <w:rFonts w:hint="eastAsia"/>
        </w:rPr>
        <w:t xml:space="preserve"> approach defined in R19 RAN1, so the related requirements for </w:t>
      </w:r>
      <w:r w:rsidR="00FE689A" w:rsidRPr="00D73B80">
        <w:rPr>
          <w:rFonts w:hint="eastAsia"/>
          <w:lang w:val="sv-SE"/>
        </w:rPr>
        <w:t xml:space="preserve">HD-FDD </w:t>
      </w:r>
      <w:r w:rsidR="00FE689A" w:rsidRPr="00D73B80">
        <w:t>(e</w:t>
      </w:r>
      <w:proofErr w:type="gramStart"/>
      <w:r w:rsidR="00FE689A" w:rsidRPr="00D73B80">
        <w:t>)</w:t>
      </w:r>
      <w:proofErr w:type="spellStart"/>
      <w:r w:rsidR="00FE689A" w:rsidRPr="00D73B80">
        <w:t>RedCap</w:t>
      </w:r>
      <w:proofErr w:type="spellEnd"/>
      <w:proofErr w:type="gramEnd"/>
      <w:r w:rsidR="00FE689A" w:rsidRPr="00D73B80">
        <w:t xml:space="preserve"> UE with NTN</w:t>
      </w:r>
      <w:r w:rsidR="00FE689A" w:rsidRPr="00D73B80">
        <w:rPr>
          <w:rFonts w:hint="eastAsia"/>
        </w:rPr>
        <w:t xml:space="preserve"> need to tested. Therefore, we propose the test principle in Note 2 at least can apply for all of test cases except for the requirements highlighted.</w:t>
      </w:r>
    </w:p>
    <w:p w:rsidR="00FE689A" w:rsidRPr="00D73B80" w:rsidRDefault="00FE689A" w:rsidP="00F137E1">
      <w:pPr>
        <w:snapToGrid w:val="0"/>
        <w:spacing w:before="0" w:after="120"/>
        <w:jc w:val="left"/>
        <w:rPr>
          <w:b/>
        </w:rPr>
      </w:pPr>
      <w:r w:rsidRPr="00D73B80">
        <w:rPr>
          <w:rFonts w:hint="eastAsia"/>
          <w:b/>
        </w:rPr>
        <w:t>Observation 1:</w:t>
      </w:r>
      <w:r w:rsidRPr="00D73B80">
        <w:rPr>
          <w:rFonts w:eastAsia="等线" w:hint="eastAsia"/>
          <w:b/>
          <w:iCs/>
          <w:szCs w:val="21"/>
        </w:rPr>
        <w:t xml:space="preserve"> Among the above core requirements, the HD-FDD related requirements applicability rules for yellow </w:t>
      </w:r>
      <w:r w:rsidRPr="00D73B80">
        <w:rPr>
          <w:rFonts w:hint="eastAsia"/>
          <w:b/>
        </w:rPr>
        <w:t>highlighted</w:t>
      </w:r>
      <w:r w:rsidRPr="00D73B80">
        <w:rPr>
          <w:rFonts w:eastAsia="等线" w:hint="eastAsia"/>
          <w:b/>
          <w:iCs/>
          <w:szCs w:val="21"/>
        </w:rPr>
        <w:t xml:space="preserve"> part are related the new </w:t>
      </w:r>
      <w:r w:rsidRPr="00D73B80">
        <w:rPr>
          <w:rFonts w:hint="eastAsia"/>
          <w:b/>
        </w:rPr>
        <w:t>c</w:t>
      </w:r>
      <w:r w:rsidRPr="00D73B80">
        <w:rPr>
          <w:b/>
        </w:rPr>
        <w:t xml:space="preserve">ollision </w:t>
      </w:r>
      <w:r w:rsidRPr="00D73B80">
        <w:rPr>
          <w:rFonts w:hint="eastAsia"/>
          <w:b/>
        </w:rPr>
        <w:t>h</w:t>
      </w:r>
      <w:r w:rsidRPr="00D73B80">
        <w:rPr>
          <w:b/>
        </w:rPr>
        <w:t>andling</w:t>
      </w:r>
      <w:r w:rsidRPr="00D73B80">
        <w:rPr>
          <w:rFonts w:hint="eastAsia"/>
          <w:b/>
        </w:rPr>
        <w:t xml:space="preserve"> approach defined in R19 RAN1.</w:t>
      </w:r>
    </w:p>
    <w:p w:rsidR="00FE689A" w:rsidRPr="00D73B80" w:rsidRDefault="00FE689A" w:rsidP="00FE689A">
      <w:pPr>
        <w:snapToGrid w:val="0"/>
        <w:spacing w:before="0" w:after="0"/>
        <w:jc w:val="left"/>
        <w:rPr>
          <w:b/>
        </w:rPr>
      </w:pPr>
      <w:r w:rsidRPr="00D73B80">
        <w:rPr>
          <w:rFonts w:hint="eastAsia"/>
          <w:b/>
        </w:rPr>
        <w:t>Proposal</w:t>
      </w:r>
      <w:r w:rsidR="00D73B80" w:rsidRPr="00D73B80">
        <w:rPr>
          <w:rFonts w:hint="eastAsia"/>
          <w:b/>
        </w:rPr>
        <w:t xml:space="preserve"> 1</w:t>
      </w:r>
      <w:r w:rsidRPr="00D73B80">
        <w:rPr>
          <w:rFonts w:hint="eastAsia"/>
          <w:b/>
        </w:rPr>
        <w:t>: The test principle in Note 2 at least can apply for all of test cases except for the following requirements:</w:t>
      </w:r>
    </w:p>
    <w:p w:rsidR="00FE689A" w:rsidRPr="00D73B80" w:rsidRDefault="00FE689A" w:rsidP="00FE689A">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 xml:space="preserve">Requirements for CSI-RS based </w:t>
      </w:r>
      <w:r w:rsidRPr="00D73B80">
        <w:rPr>
          <w:rFonts w:eastAsia="等线" w:hint="eastAsia"/>
          <w:b/>
          <w:iCs/>
          <w:szCs w:val="21"/>
        </w:rPr>
        <w:t>RLM/BFD/CBD</w:t>
      </w:r>
      <w:r w:rsidRPr="00D73B80">
        <w:rPr>
          <w:rFonts w:eastAsia="等线"/>
          <w:b/>
          <w:iCs/>
          <w:szCs w:val="21"/>
        </w:rPr>
        <w:t xml:space="preserve"> </w:t>
      </w:r>
    </w:p>
    <w:p w:rsidR="00FE689A" w:rsidRPr="00D73B80" w:rsidRDefault="00FE689A" w:rsidP="00FE689A">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 xml:space="preserve">Minimum requirement for L1 indication for RLM and </w:t>
      </w:r>
      <w:r w:rsidRPr="00D73B80">
        <w:rPr>
          <w:rFonts w:eastAsia="等线" w:hint="eastAsia"/>
          <w:b/>
          <w:iCs/>
          <w:szCs w:val="21"/>
        </w:rPr>
        <w:t>BFD</w:t>
      </w:r>
    </w:p>
    <w:p w:rsidR="00FE689A" w:rsidRPr="00D73B80" w:rsidRDefault="00FE689A" w:rsidP="00FE689A">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 xml:space="preserve">Scheduling availability of UE during </w:t>
      </w:r>
      <w:r w:rsidRPr="00D73B80">
        <w:rPr>
          <w:rFonts w:eastAsia="等线" w:hint="eastAsia"/>
          <w:b/>
          <w:iCs/>
          <w:szCs w:val="21"/>
        </w:rPr>
        <w:t>RLM/BFD/CBD</w:t>
      </w:r>
    </w:p>
    <w:p w:rsidR="00FE689A" w:rsidRPr="00D73B80" w:rsidRDefault="00FE689A" w:rsidP="00FE689A">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CSI-RS based L1-RSRP Reporting</w:t>
      </w:r>
    </w:p>
    <w:p w:rsidR="00FE689A" w:rsidRPr="00D73B80" w:rsidRDefault="00FE689A" w:rsidP="00FE689A">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Scheduling availability of UE during L1-RSRP measurement</w:t>
      </w:r>
    </w:p>
    <w:p w:rsidR="00FE689A" w:rsidRDefault="00FE689A" w:rsidP="00892288">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UE Rx-</w:t>
      </w:r>
      <w:proofErr w:type="spellStart"/>
      <w:r w:rsidRPr="00D73B80">
        <w:rPr>
          <w:rFonts w:eastAsia="等线"/>
          <w:b/>
          <w:iCs/>
          <w:szCs w:val="21"/>
        </w:rPr>
        <w:t>Tx</w:t>
      </w:r>
      <w:proofErr w:type="spellEnd"/>
      <w:r w:rsidRPr="00D73B80">
        <w:rPr>
          <w:rFonts w:eastAsia="等线"/>
          <w:b/>
          <w:iCs/>
          <w:szCs w:val="21"/>
        </w:rPr>
        <w:t xml:space="preserve"> time difference measurements</w:t>
      </w:r>
    </w:p>
    <w:p w:rsidR="004C0FCE" w:rsidRPr="00D831A1" w:rsidRDefault="004C0FCE" w:rsidP="00D831A1">
      <w:pPr>
        <w:snapToGrid w:val="0"/>
        <w:spacing w:before="120" w:after="0"/>
        <w:jc w:val="left"/>
      </w:pPr>
      <w:r w:rsidRPr="004C0FCE">
        <w:rPr>
          <w:rFonts w:hint="eastAsia"/>
          <w:lang w:val="sv-SE"/>
        </w:rPr>
        <w:t xml:space="preserve">In </w:t>
      </w:r>
      <w:r w:rsidRPr="004C0FCE">
        <w:rPr>
          <w:lang w:val="sv-SE"/>
        </w:rPr>
        <w:t>addition</w:t>
      </w:r>
      <w:r w:rsidRPr="004C0FCE">
        <w:rPr>
          <w:rFonts w:hint="eastAsia"/>
          <w:lang w:val="sv-SE"/>
        </w:rPr>
        <w:t>,</w:t>
      </w:r>
      <w:r w:rsidR="00D831A1">
        <w:rPr>
          <w:rFonts w:hint="eastAsia"/>
          <w:lang w:val="sv-SE"/>
        </w:rPr>
        <w:t xml:space="preserve"> for other configurations, the </w:t>
      </w:r>
      <w:r w:rsidR="00D831A1">
        <w:rPr>
          <w:rFonts w:hint="eastAsia"/>
        </w:rPr>
        <w:t xml:space="preserve">existing </w:t>
      </w:r>
      <w:r w:rsidR="00D831A1">
        <w:rPr>
          <w:rFonts w:hint="eastAsia"/>
          <w:lang w:val="sv-SE"/>
        </w:rPr>
        <w:t>configuration</w:t>
      </w:r>
      <w:r w:rsidR="00880D94">
        <w:rPr>
          <w:rFonts w:hint="eastAsia"/>
          <w:lang w:val="sv-SE"/>
        </w:rPr>
        <w:t>s</w:t>
      </w:r>
      <w:r w:rsidR="00D831A1">
        <w:rPr>
          <w:rFonts w:hint="eastAsia"/>
          <w:lang w:val="sv-SE"/>
        </w:rPr>
        <w:t xml:space="preserve"> </w:t>
      </w:r>
      <w:r w:rsidR="00D831A1">
        <w:rPr>
          <w:rFonts w:hint="eastAsia"/>
        </w:rPr>
        <w:t xml:space="preserve">defined in 1Rx </w:t>
      </w:r>
      <w:proofErr w:type="spellStart"/>
      <w:r w:rsidR="00D831A1">
        <w:rPr>
          <w:rFonts w:hint="eastAsia"/>
        </w:rPr>
        <w:t>RedCap</w:t>
      </w:r>
      <w:proofErr w:type="spellEnd"/>
      <w:r w:rsidR="00D831A1">
        <w:rPr>
          <w:rFonts w:hint="eastAsia"/>
        </w:rPr>
        <w:t xml:space="preserve"> test cases can be reused for </w:t>
      </w:r>
      <w:r w:rsidR="00D831A1" w:rsidRPr="00D73B80">
        <w:t>(e)</w:t>
      </w:r>
      <w:proofErr w:type="spellStart"/>
      <w:r w:rsidR="00D831A1" w:rsidRPr="00D73B80">
        <w:t>RedCap</w:t>
      </w:r>
      <w:proofErr w:type="spellEnd"/>
      <w:r w:rsidR="00D831A1" w:rsidRPr="00D73B80">
        <w:t xml:space="preserve"> UE with NTN</w:t>
      </w:r>
      <w:r w:rsidR="00D831A1">
        <w:rPr>
          <w:rFonts w:hint="eastAsia"/>
        </w:rPr>
        <w:t xml:space="preserve"> including:</w:t>
      </w:r>
    </w:p>
    <w:p w:rsidR="00D831A1" w:rsidRDefault="00D831A1" w:rsidP="00D831A1">
      <w:pPr>
        <w:pStyle w:val="afa"/>
        <w:numPr>
          <w:ilvl w:val="0"/>
          <w:numId w:val="45"/>
        </w:numPr>
        <w:snapToGrid w:val="0"/>
        <w:spacing w:before="0" w:line="240" w:lineRule="auto"/>
        <w:ind w:firstLineChars="0"/>
        <w:jc w:val="left"/>
      </w:pPr>
      <w:r>
        <w:t>Dedicated CORESET Reference Channel</w:t>
      </w:r>
      <w:r>
        <w:rPr>
          <w:rFonts w:hint="eastAsia"/>
        </w:rPr>
        <w:t xml:space="preserve"> for </w:t>
      </w:r>
      <w:r w:rsidRPr="00844A20">
        <w:t>FDD</w:t>
      </w:r>
    </w:p>
    <w:p w:rsidR="00D831A1" w:rsidRDefault="00D831A1" w:rsidP="00D831A1">
      <w:pPr>
        <w:pStyle w:val="afa"/>
        <w:numPr>
          <w:ilvl w:val="0"/>
          <w:numId w:val="45"/>
        </w:numPr>
        <w:snapToGrid w:val="0"/>
        <w:spacing w:before="0" w:line="240" w:lineRule="auto"/>
        <w:ind w:firstLineChars="0"/>
        <w:jc w:val="left"/>
      </w:pPr>
      <w:r>
        <w:t>Aggregation level</w:t>
      </w:r>
      <w:r>
        <w:rPr>
          <w:rFonts w:hint="eastAsia"/>
        </w:rPr>
        <w:t>(</w:t>
      </w:r>
      <w:r>
        <w:t>CCE</w:t>
      </w:r>
      <w:r>
        <w:rPr>
          <w:rFonts w:hint="eastAsia"/>
        </w:rPr>
        <w:t>)</w:t>
      </w:r>
      <w:r>
        <w:t xml:space="preserve"> </w:t>
      </w:r>
      <w:r>
        <w:rPr>
          <w:rFonts w:hint="eastAsia"/>
        </w:rPr>
        <w:t>for RLM and BFD</w:t>
      </w:r>
    </w:p>
    <w:p w:rsidR="004C0FCE" w:rsidRDefault="00D831A1" w:rsidP="00880D94">
      <w:pPr>
        <w:pStyle w:val="afa"/>
        <w:numPr>
          <w:ilvl w:val="0"/>
          <w:numId w:val="45"/>
        </w:numPr>
        <w:snapToGrid w:val="0"/>
        <w:spacing w:before="0" w:after="120" w:line="240" w:lineRule="auto"/>
        <w:ind w:firstLineChars="0"/>
        <w:jc w:val="left"/>
      </w:pPr>
      <w:r>
        <w:t>Correlation Matrix and Antenna Configuration</w:t>
      </w:r>
    </w:p>
    <w:p w:rsidR="00880D94" w:rsidRPr="00880D94" w:rsidRDefault="00880D94" w:rsidP="00880D94">
      <w:pPr>
        <w:snapToGrid w:val="0"/>
        <w:spacing w:before="120" w:after="0"/>
        <w:jc w:val="left"/>
        <w:rPr>
          <w:b/>
        </w:rPr>
      </w:pPr>
      <w:r w:rsidRPr="00880D94">
        <w:rPr>
          <w:rFonts w:hint="eastAsia"/>
          <w:b/>
        </w:rPr>
        <w:t>Proposal 2:</w:t>
      </w:r>
      <w:r w:rsidRPr="00880D94">
        <w:rPr>
          <w:rFonts w:hint="eastAsia"/>
          <w:b/>
          <w:lang w:val="sv-SE"/>
        </w:rPr>
        <w:t xml:space="preserve"> The </w:t>
      </w:r>
      <w:r w:rsidRPr="00880D94">
        <w:rPr>
          <w:rFonts w:hint="eastAsia"/>
          <w:b/>
        </w:rPr>
        <w:t xml:space="preserve">existing </w:t>
      </w:r>
      <w:r w:rsidRPr="00880D94">
        <w:rPr>
          <w:rFonts w:hint="eastAsia"/>
          <w:b/>
          <w:lang w:val="sv-SE"/>
        </w:rPr>
        <w:t xml:space="preserve">configurations </w:t>
      </w:r>
      <w:r w:rsidRPr="00880D94">
        <w:rPr>
          <w:rFonts w:hint="eastAsia"/>
          <w:b/>
        </w:rPr>
        <w:t xml:space="preserve">defined in 1Rx </w:t>
      </w:r>
      <w:proofErr w:type="spellStart"/>
      <w:r w:rsidRPr="00880D94">
        <w:rPr>
          <w:rFonts w:hint="eastAsia"/>
          <w:b/>
        </w:rPr>
        <w:t>RedCap</w:t>
      </w:r>
      <w:proofErr w:type="spellEnd"/>
      <w:r w:rsidRPr="00880D94">
        <w:rPr>
          <w:rFonts w:hint="eastAsia"/>
          <w:b/>
        </w:rPr>
        <w:t xml:space="preserve"> test cases can be reused for </w:t>
      </w:r>
      <w:r w:rsidRPr="00880D94">
        <w:rPr>
          <w:b/>
        </w:rPr>
        <w:t>(e)</w:t>
      </w:r>
      <w:proofErr w:type="spellStart"/>
      <w:r w:rsidRPr="00880D94">
        <w:rPr>
          <w:b/>
        </w:rPr>
        <w:t>RedCap</w:t>
      </w:r>
      <w:proofErr w:type="spellEnd"/>
      <w:r w:rsidRPr="00880D94">
        <w:rPr>
          <w:b/>
        </w:rPr>
        <w:t xml:space="preserve"> UE with NTN</w:t>
      </w:r>
      <w:r w:rsidRPr="00880D94">
        <w:rPr>
          <w:rFonts w:hint="eastAsia"/>
          <w:b/>
        </w:rPr>
        <w:t xml:space="preserve"> including:</w:t>
      </w:r>
    </w:p>
    <w:p w:rsidR="00880D94" w:rsidRPr="00880D94" w:rsidRDefault="00880D94" w:rsidP="00880D94">
      <w:pPr>
        <w:pStyle w:val="afa"/>
        <w:numPr>
          <w:ilvl w:val="0"/>
          <w:numId w:val="45"/>
        </w:numPr>
        <w:snapToGrid w:val="0"/>
        <w:spacing w:before="0" w:line="240" w:lineRule="auto"/>
        <w:ind w:firstLineChars="0"/>
        <w:jc w:val="left"/>
        <w:rPr>
          <w:b/>
        </w:rPr>
      </w:pPr>
      <w:r w:rsidRPr="00880D94">
        <w:rPr>
          <w:b/>
        </w:rPr>
        <w:t>Dedicated CORESET Reference Channel</w:t>
      </w:r>
      <w:r w:rsidRPr="00880D94">
        <w:rPr>
          <w:rFonts w:hint="eastAsia"/>
          <w:b/>
        </w:rPr>
        <w:t xml:space="preserve"> for </w:t>
      </w:r>
      <w:r w:rsidRPr="00880D94">
        <w:rPr>
          <w:b/>
        </w:rPr>
        <w:t>FDD</w:t>
      </w:r>
    </w:p>
    <w:p w:rsidR="00880D94" w:rsidRPr="00880D94" w:rsidRDefault="00880D94" w:rsidP="00880D94">
      <w:pPr>
        <w:pStyle w:val="afa"/>
        <w:numPr>
          <w:ilvl w:val="0"/>
          <w:numId w:val="45"/>
        </w:numPr>
        <w:snapToGrid w:val="0"/>
        <w:spacing w:before="0" w:line="240" w:lineRule="auto"/>
        <w:ind w:firstLineChars="0"/>
        <w:jc w:val="left"/>
        <w:rPr>
          <w:b/>
        </w:rPr>
      </w:pPr>
      <w:r w:rsidRPr="00880D94">
        <w:rPr>
          <w:b/>
        </w:rPr>
        <w:t>Aggregation level</w:t>
      </w:r>
      <w:r w:rsidRPr="00880D94">
        <w:rPr>
          <w:rFonts w:hint="eastAsia"/>
          <w:b/>
        </w:rPr>
        <w:t>(</w:t>
      </w:r>
      <w:r w:rsidRPr="00880D94">
        <w:rPr>
          <w:b/>
        </w:rPr>
        <w:t>CCE</w:t>
      </w:r>
      <w:r w:rsidRPr="00880D94">
        <w:rPr>
          <w:rFonts w:hint="eastAsia"/>
          <w:b/>
        </w:rPr>
        <w:t>)</w:t>
      </w:r>
      <w:r w:rsidRPr="00880D94">
        <w:rPr>
          <w:b/>
        </w:rPr>
        <w:t xml:space="preserve"> </w:t>
      </w:r>
      <w:r w:rsidRPr="00880D94">
        <w:rPr>
          <w:rFonts w:hint="eastAsia"/>
          <w:b/>
        </w:rPr>
        <w:t>for RLM and BFD</w:t>
      </w:r>
    </w:p>
    <w:p w:rsidR="00880D94" w:rsidRPr="00880D94" w:rsidRDefault="00880D94" w:rsidP="00880D94">
      <w:pPr>
        <w:pStyle w:val="afa"/>
        <w:numPr>
          <w:ilvl w:val="0"/>
          <w:numId w:val="45"/>
        </w:numPr>
        <w:snapToGrid w:val="0"/>
        <w:spacing w:before="0" w:after="120" w:line="240" w:lineRule="auto"/>
        <w:ind w:firstLineChars="0"/>
        <w:jc w:val="left"/>
        <w:rPr>
          <w:b/>
        </w:rPr>
      </w:pPr>
      <w:r w:rsidRPr="00880D94">
        <w:rPr>
          <w:b/>
        </w:rPr>
        <w:t>Correlation Matrix and Antenna Configuration</w:t>
      </w:r>
    </w:p>
    <w:p w:rsidR="00802EE8" w:rsidRPr="00D73B80" w:rsidRDefault="00802EE8" w:rsidP="00AC0521">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D73B80">
        <w:rPr>
          <w:rFonts w:ascii="Times New Roman" w:hAnsi="Times New Roman"/>
          <w:b/>
          <w:sz w:val="22"/>
          <w:szCs w:val="18"/>
          <w:lang w:val="sv-SE"/>
        </w:rPr>
        <w:t>Test scope</w:t>
      </w:r>
    </w:p>
    <w:p w:rsidR="00892288" w:rsidRPr="00D73B80" w:rsidRDefault="00892288" w:rsidP="00892288">
      <w:r w:rsidRPr="00D73B80">
        <w:rPr>
          <w:rFonts w:hint="eastAsia"/>
          <w:lang w:val="sv-SE"/>
        </w:rPr>
        <w:t>In the last meeting, RAN4 agreed the t</w:t>
      </w:r>
      <w:r w:rsidRPr="00D73B80">
        <w:rPr>
          <w:lang w:val="sv-SE"/>
        </w:rPr>
        <w:t>est case list</w:t>
      </w:r>
      <w:r w:rsidRPr="00D73B80">
        <w:rPr>
          <w:rFonts w:hint="eastAsia"/>
          <w:lang w:val="sv-SE"/>
        </w:rPr>
        <w:t xml:space="preserve"> for </w:t>
      </w:r>
      <w:r w:rsidRPr="00D73B80">
        <w:t>(e)</w:t>
      </w:r>
      <w:proofErr w:type="spellStart"/>
      <w:r w:rsidRPr="00D73B80">
        <w:t>RedCap</w:t>
      </w:r>
      <w:proofErr w:type="spellEnd"/>
      <w:r w:rsidRPr="00D73B80">
        <w:t xml:space="preserve"> UE with NTN</w:t>
      </w:r>
      <w:r w:rsidRPr="00D73B80">
        <w:rPr>
          <w:rFonts w:hint="eastAsia"/>
        </w:rPr>
        <w:t>, there were still FFS for some test cases and</w:t>
      </w:r>
      <w:r w:rsidRPr="00D73B80">
        <w:t xml:space="preserve"> </w:t>
      </w:r>
      <w:r w:rsidRPr="00D73B80">
        <w:rPr>
          <w:rFonts w:hint="eastAsia"/>
        </w:rPr>
        <w:t>t</w:t>
      </w:r>
      <w:r w:rsidRPr="00D73B80">
        <w:t>est configurations</w:t>
      </w:r>
      <w:r w:rsidRPr="00D73B80">
        <w:rPr>
          <w:rFonts w:hint="eastAsia"/>
        </w:rPr>
        <w:t>, and the list was captured in [1]. The FFS parts are listed as be</w:t>
      </w:r>
      <w:r w:rsidR="008C5E2B" w:rsidRPr="00D73B80">
        <w:rPr>
          <w:rFonts w:hint="eastAsia"/>
        </w:rPr>
        <w:t>l</w:t>
      </w:r>
      <w:r w:rsidRPr="00D73B80">
        <w:rPr>
          <w:rFonts w:hint="eastAsia"/>
        </w:rPr>
        <w:t>ow:</w:t>
      </w:r>
    </w:p>
    <w:tbl>
      <w:tblPr>
        <w:tblStyle w:val="af8"/>
        <w:tblW w:w="0" w:type="auto"/>
        <w:tblLook w:val="04A0" w:firstRow="1" w:lastRow="0" w:firstColumn="1" w:lastColumn="0" w:noHBand="0" w:noVBand="1"/>
      </w:tblPr>
      <w:tblGrid>
        <w:gridCol w:w="9855"/>
      </w:tblGrid>
      <w:tr w:rsidR="008C5E2B" w:rsidRPr="00D73B80" w:rsidTr="008C5E2B">
        <w:tc>
          <w:tcPr>
            <w:tcW w:w="9855" w:type="dxa"/>
          </w:tcPr>
          <w:p w:rsidR="008C5E2B" w:rsidRPr="00D73B80" w:rsidRDefault="008C5E2B" w:rsidP="008C5E2B">
            <w:pPr>
              <w:spacing w:before="120" w:after="120"/>
              <w:rPr>
                <w:b/>
                <w:sz w:val="20"/>
                <w:szCs w:val="18"/>
              </w:rPr>
            </w:pPr>
            <w:r w:rsidRPr="00D73B80">
              <w:rPr>
                <w:b/>
                <w:sz w:val="20"/>
                <w:szCs w:val="18"/>
              </w:rPr>
              <w:t>4.2E</w:t>
            </w:r>
            <w:r w:rsidRPr="00D73B80">
              <w:rPr>
                <w:b/>
                <w:sz w:val="20"/>
                <w:szCs w:val="18"/>
              </w:rPr>
              <w:tab/>
              <w:t xml:space="preserve">Cell Re-selection for NR </w:t>
            </w:r>
            <w:proofErr w:type="spellStart"/>
            <w:r w:rsidRPr="00D73B80">
              <w:rPr>
                <w:b/>
                <w:sz w:val="20"/>
                <w:szCs w:val="18"/>
              </w:rPr>
              <w:t>RedCap</w:t>
            </w:r>
            <w:proofErr w:type="spellEnd"/>
            <w:r w:rsidRPr="00D73B80">
              <w:rPr>
                <w:b/>
                <w:sz w:val="20"/>
                <w:szCs w:val="18"/>
              </w:rPr>
              <w:t xml:space="preserve"> UE with Satellite Access</w:t>
            </w:r>
          </w:p>
          <w:p w:rsidR="008C5E2B" w:rsidRPr="00D73B80" w:rsidRDefault="008C5E2B" w:rsidP="008C5E2B">
            <w:pPr>
              <w:pStyle w:val="afa"/>
              <w:numPr>
                <w:ilvl w:val="0"/>
                <w:numId w:val="41"/>
              </w:numPr>
              <w:spacing w:line="240" w:lineRule="auto"/>
              <w:ind w:firstLineChars="0"/>
              <w:rPr>
                <w:sz w:val="20"/>
                <w:szCs w:val="18"/>
              </w:rPr>
            </w:pPr>
            <w:r w:rsidRPr="00D73B80">
              <w:rPr>
                <w:sz w:val="20"/>
                <w:szCs w:val="18"/>
                <w:highlight w:val="yellow"/>
              </w:rPr>
              <w:t xml:space="preserve">FFS: </w:t>
            </w:r>
            <w:r w:rsidRPr="00D73B80">
              <w:rPr>
                <w:sz w:val="20"/>
                <w:szCs w:val="18"/>
              </w:rPr>
              <w:t xml:space="preserve">Location-based measurement initiation to FR1 intra-frequency NR cell reselection for 1Rx/2Rx </w:t>
            </w:r>
            <w:proofErr w:type="spellStart"/>
            <w:r w:rsidRPr="00D73B80">
              <w:rPr>
                <w:sz w:val="20"/>
                <w:szCs w:val="18"/>
              </w:rPr>
              <w:t>RedCap</w:t>
            </w:r>
            <w:proofErr w:type="spellEnd"/>
            <w:r w:rsidRPr="00D73B80">
              <w:rPr>
                <w:sz w:val="20"/>
                <w:szCs w:val="18"/>
              </w:rPr>
              <w:t xml:space="preserve"> UE with NTN</w:t>
            </w:r>
          </w:p>
          <w:p w:rsidR="008C5E2B" w:rsidRPr="00D73B80" w:rsidRDefault="008C5E2B" w:rsidP="008C5E2B">
            <w:pPr>
              <w:pStyle w:val="afa"/>
              <w:numPr>
                <w:ilvl w:val="0"/>
                <w:numId w:val="41"/>
              </w:numPr>
              <w:spacing w:line="240" w:lineRule="auto"/>
              <w:ind w:firstLineChars="0"/>
              <w:rPr>
                <w:sz w:val="20"/>
                <w:szCs w:val="18"/>
              </w:rPr>
            </w:pPr>
            <w:r w:rsidRPr="00D73B80">
              <w:rPr>
                <w:sz w:val="20"/>
                <w:szCs w:val="18"/>
              </w:rPr>
              <w:lastRenderedPageBreak/>
              <w:t xml:space="preserve">Cell reselection to FR1 inter-frequency NR case for 1Rx/2Rx </w:t>
            </w:r>
            <w:proofErr w:type="spellStart"/>
            <w:r w:rsidRPr="00D73B80">
              <w:rPr>
                <w:sz w:val="20"/>
                <w:szCs w:val="18"/>
              </w:rPr>
              <w:t>RedCap</w:t>
            </w:r>
            <w:proofErr w:type="spellEnd"/>
            <w:r w:rsidRPr="00D73B80">
              <w:rPr>
                <w:sz w:val="20"/>
                <w:szCs w:val="18"/>
              </w:rPr>
              <w:t xml:space="preserve"> UE with NTN</w:t>
            </w:r>
          </w:p>
          <w:p w:rsidR="008C5E2B" w:rsidRPr="00D73B80" w:rsidRDefault="008C5E2B" w:rsidP="008C5E2B">
            <w:pPr>
              <w:pStyle w:val="afa"/>
              <w:numPr>
                <w:ilvl w:val="0"/>
                <w:numId w:val="41"/>
              </w:numPr>
              <w:spacing w:line="240" w:lineRule="auto"/>
              <w:ind w:firstLineChars="0"/>
              <w:jc w:val="left"/>
              <w:rPr>
                <w:sz w:val="20"/>
                <w:szCs w:val="18"/>
              </w:rPr>
            </w:pPr>
            <w:r w:rsidRPr="00D73B80">
              <w:rPr>
                <w:sz w:val="20"/>
                <w:szCs w:val="18"/>
                <w:highlight w:val="yellow"/>
              </w:rPr>
              <w:t>FFS:</w:t>
            </w:r>
            <w:r w:rsidRPr="00D73B80">
              <w:rPr>
                <w:sz w:val="20"/>
                <w:szCs w:val="18"/>
              </w:rPr>
              <w:t xml:space="preserve"> Cell re-selection to FR1 inter-frequency NR cell for UE configured with feature for enhanced requirements </w:t>
            </w:r>
          </w:p>
          <w:p w:rsidR="008C5E2B" w:rsidRPr="00D73B80" w:rsidRDefault="008C5E2B" w:rsidP="008C5E2B">
            <w:pPr>
              <w:pStyle w:val="afa"/>
              <w:numPr>
                <w:ilvl w:val="0"/>
                <w:numId w:val="41"/>
              </w:numPr>
              <w:spacing w:line="240" w:lineRule="auto"/>
              <w:ind w:firstLineChars="0"/>
              <w:rPr>
                <w:sz w:val="18"/>
                <w:szCs w:val="18"/>
              </w:rPr>
            </w:pPr>
            <w:r w:rsidRPr="00D73B80">
              <w:rPr>
                <w:sz w:val="20"/>
                <w:szCs w:val="18"/>
                <w:highlight w:val="yellow"/>
              </w:rPr>
              <w:t>FFS:</w:t>
            </w:r>
            <w:r w:rsidRPr="00D73B80">
              <w:rPr>
                <w:sz w:val="20"/>
                <w:szCs w:val="18"/>
              </w:rPr>
              <w:t xml:space="preserve"> Time-based measurement initiation to FR1 inter-frequency cell reselection for 1Rx/2Rx </w:t>
            </w:r>
            <w:proofErr w:type="spellStart"/>
            <w:r w:rsidRPr="00D73B80">
              <w:rPr>
                <w:sz w:val="20"/>
                <w:szCs w:val="18"/>
              </w:rPr>
              <w:t>RedCap</w:t>
            </w:r>
            <w:proofErr w:type="spellEnd"/>
            <w:r w:rsidRPr="00D73B80">
              <w:rPr>
                <w:sz w:val="20"/>
                <w:szCs w:val="18"/>
              </w:rPr>
              <w:t xml:space="preserve"> UE with NTN</w:t>
            </w:r>
            <w:r w:rsidRPr="00D73B80">
              <w:rPr>
                <w:rFonts w:hint="eastAsia"/>
                <w:sz w:val="20"/>
                <w:szCs w:val="18"/>
              </w:rPr>
              <w:t xml:space="preserve"> </w:t>
            </w:r>
          </w:p>
          <w:p w:rsidR="008C5E2B" w:rsidRPr="00D73B80" w:rsidRDefault="008C5E2B" w:rsidP="008C5E2B">
            <w:pPr>
              <w:spacing w:before="120" w:after="120"/>
              <w:rPr>
                <w:b/>
                <w:sz w:val="20"/>
                <w:szCs w:val="18"/>
              </w:rPr>
            </w:pPr>
            <w:r w:rsidRPr="00D73B80">
              <w:rPr>
                <w:b/>
                <w:sz w:val="20"/>
                <w:szCs w:val="18"/>
              </w:rPr>
              <w:t>6.1F.2 NR SAN Conditional Handover</w:t>
            </w:r>
          </w:p>
          <w:p w:rsidR="008C5E2B" w:rsidRPr="00D73B80" w:rsidRDefault="008C5E2B" w:rsidP="008C5E2B">
            <w:pPr>
              <w:pStyle w:val="afa"/>
              <w:numPr>
                <w:ilvl w:val="0"/>
                <w:numId w:val="42"/>
              </w:numPr>
              <w:spacing w:line="240" w:lineRule="auto"/>
              <w:ind w:firstLineChars="0"/>
              <w:rPr>
                <w:sz w:val="20"/>
                <w:szCs w:val="18"/>
              </w:rPr>
            </w:pPr>
            <w:r w:rsidRPr="00D73B80">
              <w:rPr>
                <w:sz w:val="20"/>
                <w:szCs w:val="18"/>
                <w:highlight w:val="yellow"/>
              </w:rPr>
              <w:t>FFS:</w:t>
            </w:r>
            <w:r w:rsidRPr="00D73B80">
              <w:rPr>
                <w:sz w:val="20"/>
                <w:szCs w:val="18"/>
              </w:rPr>
              <w:t xml:space="preserve"> Inter-frequency SAN time-based conditional Handover from FR1 to FR1 for 1Rx/2Rx </w:t>
            </w:r>
            <w:proofErr w:type="spellStart"/>
            <w:r w:rsidRPr="00D73B80">
              <w:rPr>
                <w:sz w:val="20"/>
                <w:szCs w:val="18"/>
              </w:rPr>
              <w:t>RedCap</w:t>
            </w:r>
            <w:proofErr w:type="spellEnd"/>
            <w:r w:rsidRPr="00D73B80">
              <w:rPr>
                <w:sz w:val="20"/>
                <w:szCs w:val="18"/>
              </w:rPr>
              <w:t xml:space="preserve"> UE with NTN</w:t>
            </w:r>
          </w:p>
          <w:p w:rsidR="008C5E2B" w:rsidRPr="00D73B80" w:rsidRDefault="008C5E2B" w:rsidP="008C5E2B">
            <w:pPr>
              <w:pStyle w:val="afa"/>
              <w:numPr>
                <w:ilvl w:val="0"/>
                <w:numId w:val="42"/>
              </w:numPr>
              <w:spacing w:line="240" w:lineRule="auto"/>
              <w:ind w:firstLineChars="0"/>
              <w:rPr>
                <w:sz w:val="20"/>
                <w:szCs w:val="18"/>
              </w:rPr>
            </w:pPr>
            <w:r w:rsidRPr="00D73B80">
              <w:rPr>
                <w:sz w:val="20"/>
                <w:szCs w:val="18"/>
                <w:highlight w:val="yellow"/>
              </w:rPr>
              <w:t>FFS:</w:t>
            </w:r>
            <w:r w:rsidRPr="00D73B80">
              <w:rPr>
                <w:sz w:val="20"/>
                <w:szCs w:val="18"/>
              </w:rPr>
              <w:t xml:space="preserve"> Intra-frequency SAN distance-based conditional Handover from FR1 to FR1 for 1Rx/2Rx </w:t>
            </w:r>
            <w:proofErr w:type="spellStart"/>
            <w:r w:rsidRPr="00D73B80">
              <w:rPr>
                <w:sz w:val="20"/>
                <w:szCs w:val="18"/>
              </w:rPr>
              <w:t>RedCap</w:t>
            </w:r>
            <w:proofErr w:type="spellEnd"/>
            <w:r w:rsidRPr="00D73B80">
              <w:rPr>
                <w:sz w:val="20"/>
                <w:szCs w:val="18"/>
              </w:rPr>
              <w:t xml:space="preserve"> UE with NTN</w:t>
            </w:r>
            <w:r w:rsidRPr="00D73B80">
              <w:rPr>
                <w:rFonts w:hint="eastAsia"/>
                <w:sz w:val="20"/>
                <w:szCs w:val="18"/>
              </w:rPr>
              <w:t xml:space="preserve"> </w:t>
            </w:r>
          </w:p>
          <w:p w:rsidR="0038506D" w:rsidRPr="00D73B80" w:rsidRDefault="008C5E2B" w:rsidP="0038506D">
            <w:pPr>
              <w:pStyle w:val="afa"/>
              <w:numPr>
                <w:ilvl w:val="0"/>
                <w:numId w:val="42"/>
              </w:numPr>
              <w:spacing w:line="240" w:lineRule="auto"/>
              <w:ind w:firstLineChars="0"/>
              <w:rPr>
                <w:sz w:val="20"/>
                <w:szCs w:val="18"/>
              </w:rPr>
            </w:pPr>
            <w:r w:rsidRPr="00D73B80">
              <w:rPr>
                <w:sz w:val="20"/>
                <w:szCs w:val="18"/>
                <w:highlight w:val="yellow"/>
              </w:rPr>
              <w:t>FFS:</w:t>
            </w:r>
            <w:r w:rsidRPr="00D73B80">
              <w:rPr>
                <w:sz w:val="20"/>
                <w:szCs w:val="18"/>
              </w:rPr>
              <w:t xml:space="preserve"> Inter-frequency SAN time-based conditional Handover without L3 measurement criteria from FR1 to FR1 for 1Rx/2Rx </w:t>
            </w:r>
            <w:proofErr w:type="spellStart"/>
            <w:r w:rsidRPr="00D73B80">
              <w:rPr>
                <w:sz w:val="20"/>
                <w:szCs w:val="18"/>
              </w:rPr>
              <w:t>RedCap</w:t>
            </w:r>
            <w:proofErr w:type="spellEnd"/>
            <w:r w:rsidRPr="00D73B80">
              <w:rPr>
                <w:sz w:val="20"/>
                <w:szCs w:val="18"/>
              </w:rPr>
              <w:t xml:space="preserve"> UE with NTN</w:t>
            </w:r>
          </w:p>
          <w:p w:rsidR="008C5E2B" w:rsidRPr="00D73B80" w:rsidRDefault="008C5E2B" w:rsidP="008C5E2B">
            <w:pPr>
              <w:spacing w:before="120" w:after="120"/>
              <w:rPr>
                <w:b/>
                <w:sz w:val="20"/>
                <w:szCs w:val="18"/>
              </w:rPr>
            </w:pPr>
            <w:r w:rsidRPr="00D73B80">
              <w:rPr>
                <w:b/>
                <w:sz w:val="20"/>
                <w:szCs w:val="18"/>
              </w:rPr>
              <w:t>8.1E</w:t>
            </w:r>
            <w:r w:rsidRPr="00D73B80">
              <w:rPr>
                <w:b/>
                <w:sz w:val="20"/>
                <w:szCs w:val="18"/>
              </w:rPr>
              <w:tab/>
              <w:t xml:space="preserve">Radio Link Monitoring for </w:t>
            </w:r>
            <w:proofErr w:type="spellStart"/>
            <w:r w:rsidRPr="00D73B80">
              <w:rPr>
                <w:b/>
                <w:sz w:val="20"/>
                <w:szCs w:val="18"/>
              </w:rPr>
              <w:t>RedCap</w:t>
            </w:r>
            <w:proofErr w:type="spellEnd"/>
            <w:r w:rsidRPr="00D73B80">
              <w:rPr>
                <w:b/>
                <w:sz w:val="20"/>
                <w:szCs w:val="18"/>
              </w:rPr>
              <w:t xml:space="preserve"> UE with Satellite Access </w:t>
            </w:r>
          </w:p>
          <w:p w:rsidR="008C5E2B" w:rsidRPr="00D73B80" w:rsidRDefault="008C5E2B" w:rsidP="008C5E2B">
            <w:pPr>
              <w:pStyle w:val="afa"/>
              <w:numPr>
                <w:ilvl w:val="0"/>
                <w:numId w:val="41"/>
              </w:numPr>
              <w:spacing w:line="240" w:lineRule="auto"/>
              <w:ind w:firstLineChars="0"/>
              <w:rPr>
                <w:sz w:val="20"/>
                <w:szCs w:val="18"/>
              </w:rPr>
            </w:pPr>
            <w:r w:rsidRPr="00D73B80">
              <w:rPr>
                <w:sz w:val="20"/>
                <w:szCs w:val="18"/>
                <w:highlight w:val="yellow"/>
              </w:rPr>
              <w:t>FFS:</w:t>
            </w:r>
            <w:r w:rsidRPr="00D73B80">
              <w:rPr>
                <w:sz w:val="20"/>
                <w:szCs w:val="18"/>
              </w:rPr>
              <w:t xml:space="preserve"> Radio Link Monitoring In-sync Test for FR1 SAN </w:t>
            </w:r>
            <w:proofErr w:type="spellStart"/>
            <w:r w:rsidRPr="00D73B80">
              <w:rPr>
                <w:sz w:val="20"/>
                <w:szCs w:val="18"/>
              </w:rPr>
              <w:t>PCell</w:t>
            </w:r>
            <w:proofErr w:type="spellEnd"/>
            <w:r w:rsidRPr="00D73B80">
              <w:rPr>
                <w:sz w:val="20"/>
                <w:szCs w:val="18"/>
              </w:rPr>
              <w:t xml:space="preserve"> configured with SSB-based RLM RS in non-DRX mode for 1Rx/2Rx </w:t>
            </w:r>
            <w:proofErr w:type="spellStart"/>
            <w:r w:rsidRPr="00D73B80">
              <w:rPr>
                <w:sz w:val="20"/>
                <w:szCs w:val="18"/>
              </w:rPr>
              <w:t>RedCap</w:t>
            </w:r>
            <w:proofErr w:type="spellEnd"/>
            <w:r w:rsidRPr="00D73B80">
              <w:rPr>
                <w:sz w:val="20"/>
                <w:szCs w:val="18"/>
              </w:rPr>
              <w:t xml:space="preserve"> UE with NTN</w:t>
            </w:r>
          </w:p>
          <w:p w:rsidR="008C5E2B" w:rsidRPr="00D73B80" w:rsidRDefault="008C5E2B" w:rsidP="008C5E2B">
            <w:pPr>
              <w:pStyle w:val="afa"/>
              <w:numPr>
                <w:ilvl w:val="0"/>
                <w:numId w:val="41"/>
              </w:numPr>
              <w:spacing w:line="240" w:lineRule="auto"/>
              <w:ind w:firstLineChars="0"/>
              <w:rPr>
                <w:sz w:val="20"/>
                <w:szCs w:val="18"/>
              </w:rPr>
            </w:pPr>
            <w:r w:rsidRPr="00D73B80">
              <w:rPr>
                <w:sz w:val="20"/>
                <w:szCs w:val="18"/>
                <w:highlight w:val="yellow"/>
              </w:rPr>
              <w:t>FFS:</w:t>
            </w:r>
            <w:r w:rsidRPr="00D73B80">
              <w:rPr>
                <w:sz w:val="20"/>
                <w:szCs w:val="18"/>
              </w:rPr>
              <w:t xml:space="preserve"> Radio Link Monitoring Out-of-sync Test for FR1 SAN </w:t>
            </w:r>
            <w:proofErr w:type="spellStart"/>
            <w:r w:rsidRPr="00D73B80">
              <w:rPr>
                <w:sz w:val="20"/>
                <w:szCs w:val="18"/>
              </w:rPr>
              <w:t>PCell</w:t>
            </w:r>
            <w:proofErr w:type="spellEnd"/>
            <w:r w:rsidRPr="00D73B80">
              <w:rPr>
                <w:sz w:val="20"/>
                <w:szCs w:val="18"/>
              </w:rPr>
              <w:t xml:space="preserve"> configured with SSB-based RLM RS in DRX mode for 1Rx/2Rx </w:t>
            </w:r>
            <w:proofErr w:type="spellStart"/>
            <w:r w:rsidRPr="00D73B80">
              <w:rPr>
                <w:sz w:val="20"/>
                <w:szCs w:val="18"/>
              </w:rPr>
              <w:t>RedCap</w:t>
            </w:r>
            <w:proofErr w:type="spellEnd"/>
            <w:r w:rsidRPr="00D73B80">
              <w:rPr>
                <w:sz w:val="20"/>
                <w:szCs w:val="18"/>
              </w:rPr>
              <w:t xml:space="preserve"> UE with NTN</w:t>
            </w:r>
          </w:p>
          <w:p w:rsidR="008C5E2B" w:rsidRPr="00D73B80" w:rsidRDefault="008C5E2B" w:rsidP="008C5E2B">
            <w:pPr>
              <w:pStyle w:val="afa"/>
              <w:numPr>
                <w:ilvl w:val="0"/>
                <w:numId w:val="41"/>
              </w:numPr>
              <w:spacing w:line="240" w:lineRule="auto"/>
              <w:ind w:firstLineChars="0"/>
              <w:rPr>
                <w:sz w:val="20"/>
                <w:szCs w:val="18"/>
              </w:rPr>
            </w:pPr>
            <w:r w:rsidRPr="00D73B80">
              <w:rPr>
                <w:sz w:val="20"/>
                <w:szCs w:val="18"/>
                <w:highlight w:val="yellow"/>
              </w:rPr>
              <w:t>FFS:</w:t>
            </w:r>
            <w:r w:rsidRPr="00D73B80">
              <w:rPr>
                <w:sz w:val="20"/>
                <w:szCs w:val="18"/>
              </w:rPr>
              <w:t xml:space="preserve"> Radio Link Monitoring In-sync Test for FR1 SAN </w:t>
            </w:r>
            <w:proofErr w:type="spellStart"/>
            <w:r w:rsidRPr="00D73B80">
              <w:rPr>
                <w:sz w:val="20"/>
                <w:szCs w:val="18"/>
              </w:rPr>
              <w:t>PCell</w:t>
            </w:r>
            <w:proofErr w:type="spellEnd"/>
            <w:r w:rsidRPr="00D73B80">
              <w:rPr>
                <w:sz w:val="20"/>
                <w:szCs w:val="18"/>
              </w:rPr>
              <w:t xml:space="preserve"> configured with CSI-RS-based RLM in non-DRX mode for 1Rx/2Rx </w:t>
            </w:r>
            <w:proofErr w:type="spellStart"/>
            <w:r w:rsidRPr="00D73B80">
              <w:rPr>
                <w:sz w:val="20"/>
                <w:szCs w:val="18"/>
              </w:rPr>
              <w:t>RedCap</w:t>
            </w:r>
            <w:proofErr w:type="spellEnd"/>
            <w:r w:rsidRPr="00D73B80">
              <w:rPr>
                <w:sz w:val="20"/>
                <w:szCs w:val="18"/>
              </w:rPr>
              <w:t xml:space="preserve"> UE with NTN</w:t>
            </w:r>
          </w:p>
          <w:p w:rsidR="0038506D" w:rsidRPr="000828DF" w:rsidRDefault="008C5E2B" w:rsidP="000828DF">
            <w:pPr>
              <w:pStyle w:val="afa"/>
              <w:numPr>
                <w:ilvl w:val="0"/>
                <w:numId w:val="41"/>
              </w:numPr>
              <w:spacing w:line="240" w:lineRule="auto"/>
              <w:ind w:firstLineChars="0"/>
              <w:rPr>
                <w:sz w:val="20"/>
                <w:szCs w:val="18"/>
              </w:rPr>
            </w:pPr>
            <w:r w:rsidRPr="00D73B80">
              <w:rPr>
                <w:sz w:val="20"/>
                <w:szCs w:val="18"/>
                <w:highlight w:val="yellow"/>
              </w:rPr>
              <w:t>FFS:</w:t>
            </w:r>
            <w:r w:rsidRPr="00D73B80">
              <w:rPr>
                <w:sz w:val="20"/>
                <w:szCs w:val="18"/>
              </w:rPr>
              <w:t xml:space="preserve"> Radio Link Monitoring Out-of-sync Test for FR1 SAN </w:t>
            </w:r>
            <w:proofErr w:type="spellStart"/>
            <w:r w:rsidRPr="00D73B80">
              <w:rPr>
                <w:sz w:val="20"/>
                <w:szCs w:val="18"/>
              </w:rPr>
              <w:t>PCell</w:t>
            </w:r>
            <w:proofErr w:type="spellEnd"/>
            <w:r w:rsidRPr="00D73B80">
              <w:rPr>
                <w:sz w:val="20"/>
                <w:szCs w:val="18"/>
              </w:rPr>
              <w:t xml:space="preserve"> configured with CSI-RS-based RLM in DRX mode for 1Rx/2Rx </w:t>
            </w:r>
            <w:proofErr w:type="spellStart"/>
            <w:r w:rsidRPr="00D73B80">
              <w:rPr>
                <w:sz w:val="20"/>
                <w:szCs w:val="18"/>
              </w:rPr>
              <w:t>RedCap</w:t>
            </w:r>
            <w:proofErr w:type="spellEnd"/>
            <w:r w:rsidRPr="00D73B80">
              <w:rPr>
                <w:sz w:val="20"/>
                <w:szCs w:val="18"/>
              </w:rPr>
              <w:t xml:space="preserve"> UE with NTN</w:t>
            </w:r>
          </w:p>
        </w:tc>
      </w:tr>
    </w:tbl>
    <w:p w:rsidR="008C5E2B" w:rsidRDefault="0038506D" w:rsidP="0038506D">
      <w:pPr>
        <w:spacing w:before="120" w:after="120"/>
        <w:jc w:val="left"/>
      </w:pPr>
      <w:r w:rsidRPr="00D73B80">
        <w:rPr>
          <w:rFonts w:hint="eastAsia"/>
        </w:rPr>
        <w:lastRenderedPageBreak/>
        <w:t>In our view, since the agreed test cases have been included a</w:t>
      </w:r>
      <w:r w:rsidRPr="00D73B80">
        <w:t xml:space="preserve"> variety of configurations</w:t>
      </w:r>
      <w:r w:rsidRPr="00D73B80">
        <w:rPr>
          <w:rFonts w:hint="eastAsia"/>
        </w:rPr>
        <w:t xml:space="preserve">, for reducing the test efforts, we support the above FFS test cases can be removed for </w:t>
      </w:r>
      <w:proofErr w:type="spellStart"/>
      <w:r w:rsidRPr="00D73B80">
        <w:t>RedCap</w:t>
      </w:r>
      <w:proofErr w:type="spellEnd"/>
      <w:r w:rsidRPr="00D73B80">
        <w:t xml:space="preserve"> UE with NTN</w:t>
      </w:r>
      <w:r w:rsidRPr="00D73B80">
        <w:rPr>
          <w:rFonts w:hint="eastAsia"/>
        </w:rPr>
        <w:t>.</w:t>
      </w:r>
    </w:p>
    <w:p w:rsidR="000828DF" w:rsidRDefault="000828DF" w:rsidP="0038506D">
      <w:pPr>
        <w:spacing w:before="120" w:after="120"/>
        <w:jc w:val="left"/>
      </w:pPr>
      <w:r>
        <w:rPr>
          <w:rFonts w:hint="eastAsia"/>
        </w:rPr>
        <w:t>For the following test cases agreed in the last meeting</w:t>
      </w:r>
      <w:r w:rsidR="00DB794A">
        <w:rPr>
          <w:rFonts w:hint="eastAsia"/>
        </w:rPr>
        <w:t xml:space="preserve"> [1]</w:t>
      </w:r>
      <w:r>
        <w:rPr>
          <w:rFonts w:hint="eastAsia"/>
        </w:rPr>
        <w:t xml:space="preserve">, </w:t>
      </w:r>
      <w:r w:rsidRPr="00D73B80">
        <w:rPr>
          <w:rFonts w:hint="eastAsia"/>
        </w:rPr>
        <w:t>for reducing the test efforts,</w:t>
      </w:r>
      <w:r>
        <w:rPr>
          <w:rFonts w:hint="eastAsia"/>
        </w:rPr>
        <w:t xml:space="preserve"> we think that the followings can also be removed.</w:t>
      </w:r>
    </w:p>
    <w:tbl>
      <w:tblPr>
        <w:tblStyle w:val="af8"/>
        <w:tblW w:w="0" w:type="auto"/>
        <w:tblLook w:val="04A0" w:firstRow="1" w:lastRow="0" w:firstColumn="1" w:lastColumn="0" w:noHBand="0" w:noVBand="1"/>
      </w:tblPr>
      <w:tblGrid>
        <w:gridCol w:w="9855"/>
      </w:tblGrid>
      <w:tr w:rsidR="000828DF" w:rsidTr="000828DF">
        <w:tc>
          <w:tcPr>
            <w:tcW w:w="9855" w:type="dxa"/>
          </w:tcPr>
          <w:p w:rsidR="000828DF" w:rsidRPr="00D73B80" w:rsidRDefault="000828DF" w:rsidP="000828DF">
            <w:pPr>
              <w:spacing w:before="120" w:after="120"/>
              <w:rPr>
                <w:b/>
                <w:sz w:val="20"/>
                <w:szCs w:val="18"/>
              </w:rPr>
            </w:pPr>
            <w:r w:rsidRPr="00D73B80">
              <w:rPr>
                <w:b/>
                <w:sz w:val="20"/>
                <w:szCs w:val="18"/>
              </w:rPr>
              <w:t>9.3E NR inter-frequency measurements for Redcap UEs with satellite access</w:t>
            </w:r>
          </w:p>
          <w:p w:rsidR="000828DF" w:rsidRPr="000828DF" w:rsidRDefault="000828DF" w:rsidP="000828DF">
            <w:pPr>
              <w:pStyle w:val="afa"/>
              <w:numPr>
                <w:ilvl w:val="0"/>
                <w:numId w:val="41"/>
              </w:numPr>
              <w:spacing w:line="240" w:lineRule="auto"/>
              <w:ind w:firstLineChars="0"/>
              <w:rPr>
                <w:sz w:val="18"/>
                <w:szCs w:val="18"/>
                <w:highlight w:val="green"/>
              </w:rPr>
            </w:pPr>
            <w:r w:rsidRPr="000828DF">
              <w:rPr>
                <w:sz w:val="18"/>
                <w:szCs w:val="18"/>
                <w:highlight w:val="green"/>
              </w:rPr>
              <w:t xml:space="preserve">SA event triggered reporting tests for FR1 without SSB time index detection when DRX is not used with single gap for 1Rx/2Rx </w:t>
            </w:r>
            <w:proofErr w:type="spellStart"/>
            <w:r w:rsidRPr="000828DF">
              <w:rPr>
                <w:sz w:val="18"/>
                <w:szCs w:val="18"/>
                <w:highlight w:val="green"/>
              </w:rPr>
              <w:t>RedCap</w:t>
            </w:r>
            <w:proofErr w:type="spellEnd"/>
            <w:r w:rsidRPr="000828DF">
              <w:rPr>
                <w:sz w:val="18"/>
                <w:szCs w:val="18"/>
                <w:highlight w:val="green"/>
              </w:rPr>
              <w:t xml:space="preserve"> UE with NTN</w:t>
            </w:r>
          </w:p>
          <w:p w:rsidR="000828DF" w:rsidRPr="000828DF" w:rsidRDefault="000828DF" w:rsidP="000828DF">
            <w:pPr>
              <w:spacing w:before="120" w:after="120"/>
              <w:rPr>
                <w:rFonts w:eastAsiaTheme="minorEastAsia"/>
                <w:b/>
                <w:sz w:val="20"/>
                <w:szCs w:val="18"/>
              </w:rPr>
            </w:pPr>
            <w:r w:rsidRPr="000828DF">
              <w:rPr>
                <w:b/>
                <w:sz w:val="20"/>
                <w:szCs w:val="18"/>
              </w:rPr>
              <w:t>9.5E</w:t>
            </w:r>
            <w:r w:rsidRPr="000828DF">
              <w:rPr>
                <w:b/>
                <w:sz w:val="20"/>
                <w:szCs w:val="18"/>
              </w:rPr>
              <w:tab/>
              <w:t xml:space="preserve">L1-RSRP measurements for Reporting for </w:t>
            </w:r>
            <w:proofErr w:type="spellStart"/>
            <w:r w:rsidRPr="000828DF">
              <w:rPr>
                <w:b/>
                <w:sz w:val="20"/>
                <w:szCs w:val="18"/>
              </w:rPr>
              <w:t>RedCap</w:t>
            </w:r>
            <w:proofErr w:type="spellEnd"/>
            <w:r w:rsidRPr="000828DF">
              <w:rPr>
                <w:b/>
                <w:sz w:val="20"/>
                <w:szCs w:val="18"/>
              </w:rPr>
              <w:t xml:space="preserve"> UE with satellite access </w:t>
            </w:r>
          </w:p>
          <w:p w:rsidR="000828DF" w:rsidRPr="007A408B" w:rsidRDefault="000828DF" w:rsidP="000828DF">
            <w:pPr>
              <w:pStyle w:val="afa"/>
              <w:numPr>
                <w:ilvl w:val="0"/>
                <w:numId w:val="41"/>
              </w:numPr>
              <w:spacing w:line="240" w:lineRule="auto"/>
              <w:ind w:firstLineChars="0"/>
              <w:rPr>
                <w:sz w:val="18"/>
                <w:szCs w:val="18"/>
                <w:highlight w:val="green"/>
              </w:rPr>
            </w:pPr>
            <w:r w:rsidRPr="007A408B">
              <w:rPr>
                <w:sz w:val="18"/>
                <w:szCs w:val="18"/>
                <w:highlight w:val="green"/>
              </w:rPr>
              <w:t xml:space="preserve">SSB based L1-RSRP measurement for satellite access when </w:t>
            </w:r>
            <w:r w:rsidRPr="007A408B">
              <w:rPr>
                <w:color w:val="FF0000"/>
                <w:sz w:val="18"/>
                <w:szCs w:val="18"/>
                <w:highlight w:val="green"/>
              </w:rPr>
              <w:t>DRX is used</w:t>
            </w:r>
            <w:r w:rsidRPr="007A408B">
              <w:rPr>
                <w:sz w:val="18"/>
                <w:szCs w:val="18"/>
                <w:highlight w:val="green"/>
              </w:rPr>
              <w:t xml:space="preserve"> for 1Rx/2Rx </w:t>
            </w:r>
            <w:proofErr w:type="spellStart"/>
            <w:r w:rsidRPr="007A408B">
              <w:rPr>
                <w:sz w:val="18"/>
                <w:szCs w:val="18"/>
                <w:highlight w:val="green"/>
              </w:rPr>
              <w:t>RedCap</w:t>
            </w:r>
            <w:proofErr w:type="spellEnd"/>
            <w:r w:rsidRPr="007A408B">
              <w:rPr>
                <w:sz w:val="18"/>
                <w:szCs w:val="18"/>
                <w:highlight w:val="green"/>
              </w:rPr>
              <w:t xml:space="preserve"> UE with NTN</w:t>
            </w:r>
          </w:p>
          <w:p w:rsidR="000828DF" w:rsidRPr="000828DF" w:rsidRDefault="000828DF" w:rsidP="000828DF">
            <w:pPr>
              <w:pStyle w:val="afa"/>
              <w:numPr>
                <w:ilvl w:val="0"/>
                <w:numId w:val="41"/>
              </w:numPr>
              <w:spacing w:line="240" w:lineRule="auto"/>
              <w:ind w:firstLineChars="0"/>
              <w:rPr>
                <w:sz w:val="18"/>
                <w:szCs w:val="18"/>
                <w:highlight w:val="green"/>
              </w:rPr>
            </w:pPr>
            <w:r w:rsidRPr="007A408B">
              <w:rPr>
                <w:sz w:val="18"/>
                <w:szCs w:val="18"/>
                <w:highlight w:val="green"/>
              </w:rPr>
              <w:t xml:space="preserve">CSI-RS based L1-RSRP measurement for satellite access when DRX is not used for 1Rx/2Rx </w:t>
            </w:r>
            <w:proofErr w:type="spellStart"/>
            <w:r w:rsidRPr="007A408B">
              <w:rPr>
                <w:sz w:val="18"/>
                <w:szCs w:val="18"/>
                <w:highlight w:val="green"/>
              </w:rPr>
              <w:t>RedCap</w:t>
            </w:r>
            <w:proofErr w:type="spellEnd"/>
            <w:r w:rsidRPr="007A408B">
              <w:rPr>
                <w:sz w:val="18"/>
                <w:szCs w:val="18"/>
                <w:highlight w:val="green"/>
              </w:rPr>
              <w:t xml:space="preserve"> UE with NTN</w:t>
            </w:r>
          </w:p>
        </w:tc>
      </w:tr>
    </w:tbl>
    <w:p w:rsidR="008C5E2B" w:rsidRDefault="0038506D" w:rsidP="0038506D">
      <w:pPr>
        <w:spacing w:before="120" w:after="120"/>
        <w:jc w:val="left"/>
        <w:rPr>
          <w:b/>
        </w:rPr>
      </w:pPr>
      <w:r w:rsidRPr="00D73B80">
        <w:rPr>
          <w:rFonts w:hint="eastAsia"/>
          <w:b/>
        </w:rPr>
        <w:t xml:space="preserve">Proposal </w:t>
      </w:r>
      <w:r w:rsidR="00114A16">
        <w:rPr>
          <w:rFonts w:hint="eastAsia"/>
          <w:b/>
        </w:rPr>
        <w:t>3</w:t>
      </w:r>
      <w:r w:rsidRPr="00D73B80">
        <w:rPr>
          <w:rFonts w:hint="eastAsia"/>
          <w:b/>
        </w:rPr>
        <w:t>:</w:t>
      </w:r>
      <w:r w:rsidRPr="00D73B80">
        <w:rPr>
          <w:b/>
        </w:rPr>
        <w:t xml:space="preserve"> </w:t>
      </w:r>
      <w:r w:rsidR="00AC13C1" w:rsidRPr="00D73B80">
        <w:rPr>
          <w:rFonts w:hint="eastAsia"/>
          <w:b/>
        </w:rPr>
        <w:t>In the test cases list, t</w:t>
      </w:r>
      <w:r w:rsidRPr="00D73B80">
        <w:rPr>
          <w:b/>
        </w:rPr>
        <w:t xml:space="preserve">he above FFS test cases can be removed for </w:t>
      </w:r>
      <w:proofErr w:type="spellStart"/>
      <w:r w:rsidRPr="00D73B80">
        <w:rPr>
          <w:b/>
        </w:rPr>
        <w:t>RedCap</w:t>
      </w:r>
      <w:proofErr w:type="spellEnd"/>
      <w:r w:rsidRPr="00D73B80">
        <w:rPr>
          <w:b/>
        </w:rPr>
        <w:t xml:space="preserve"> UE with NTN.</w:t>
      </w:r>
    </w:p>
    <w:p w:rsidR="000828DF" w:rsidRDefault="000828DF" w:rsidP="000828DF">
      <w:pPr>
        <w:spacing w:before="120" w:after="0"/>
        <w:jc w:val="left"/>
        <w:rPr>
          <w:b/>
        </w:rPr>
      </w:pPr>
      <w:r>
        <w:rPr>
          <w:rFonts w:hint="eastAsia"/>
          <w:b/>
        </w:rPr>
        <w:t xml:space="preserve">Proposal </w:t>
      </w:r>
      <w:r w:rsidR="00114A16">
        <w:rPr>
          <w:rFonts w:hint="eastAsia"/>
          <w:b/>
        </w:rPr>
        <w:t>4</w:t>
      </w:r>
      <w:r>
        <w:rPr>
          <w:rFonts w:hint="eastAsia"/>
          <w:b/>
        </w:rPr>
        <w:t xml:space="preserve">: </w:t>
      </w:r>
      <w:r w:rsidRPr="00D73B80">
        <w:rPr>
          <w:rFonts w:hint="eastAsia"/>
          <w:b/>
        </w:rPr>
        <w:t>In the test cases list,</w:t>
      </w:r>
      <w:r>
        <w:rPr>
          <w:rFonts w:hint="eastAsia"/>
          <w:b/>
        </w:rPr>
        <w:t xml:space="preserve"> </w:t>
      </w:r>
      <w:r w:rsidRPr="000828DF">
        <w:rPr>
          <w:b/>
        </w:rPr>
        <w:t>the following test cases agreed in the last meeting</w:t>
      </w:r>
      <w:r>
        <w:rPr>
          <w:b/>
        </w:rPr>
        <w:t xml:space="preserve"> can also be removed</w:t>
      </w:r>
      <w:r>
        <w:rPr>
          <w:rFonts w:hint="eastAsia"/>
          <w:b/>
        </w:rPr>
        <w:t xml:space="preserve"> to </w:t>
      </w:r>
      <w:r w:rsidRPr="000828DF">
        <w:rPr>
          <w:b/>
        </w:rPr>
        <w:t>reduc</w:t>
      </w:r>
      <w:r>
        <w:rPr>
          <w:rFonts w:hint="eastAsia"/>
          <w:b/>
        </w:rPr>
        <w:t>e</w:t>
      </w:r>
      <w:r w:rsidRPr="000828DF">
        <w:rPr>
          <w:b/>
        </w:rPr>
        <w:t xml:space="preserve"> the test efforts</w:t>
      </w:r>
      <w:r>
        <w:rPr>
          <w:rFonts w:hint="eastAsia"/>
          <w:b/>
        </w:rPr>
        <w:t>:</w:t>
      </w:r>
    </w:p>
    <w:p w:rsidR="000828DF" w:rsidRPr="000828DF" w:rsidRDefault="000828DF" w:rsidP="000828DF">
      <w:pPr>
        <w:pStyle w:val="afa"/>
        <w:numPr>
          <w:ilvl w:val="0"/>
          <w:numId w:val="41"/>
        </w:numPr>
        <w:spacing w:before="0" w:line="240" w:lineRule="auto"/>
        <w:ind w:firstLineChars="0"/>
        <w:rPr>
          <w:b/>
          <w:kern w:val="0"/>
          <w:szCs w:val="22"/>
        </w:rPr>
      </w:pPr>
      <w:r w:rsidRPr="000828DF">
        <w:rPr>
          <w:b/>
          <w:kern w:val="0"/>
          <w:szCs w:val="22"/>
        </w:rPr>
        <w:t xml:space="preserve">SA event triggered reporting tests for FR1 without SSB time index detection when DRX is not used with single gap for 1Rx/2Rx </w:t>
      </w:r>
      <w:proofErr w:type="spellStart"/>
      <w:r w:rsidRPr="000828DF">
        <w:rPr>
          <w:b/>
          <w:kern w:val="0"/>
          <w:szCs w:val="22"/>
        </w:rPr>
        <w:t>RedCap</w:t>
      </w:r>
      <w:proofErr w:type="spellEnd"/>
      <w:r w:rsidRPr="000828DF">
        <w:rPr>
          <w:b/>
          <w:kern w:val="0"/>
          <w:szCs w:val="22"/>
        </w:rPr>
        <w:t xml:space="preserve"> UE with NTN</w:t>
      </w:r>
    </w:p>
    <w:p w:rsidR="000828DF" w:rsidRDefault="000828DF" w:rsidP="000828DF">
      <w:pPr>
        <w:pStyle w:val="afa"/>
        <w:numPr>
          <w:ilvl w:val="0"/>
          <w:numId w:val="41"/>
        </w:numPr>
        <w:spacing w:before="0" w:line="240" w:lineRule="auto"/>
        <w:ind w:firstLineChars="0"/>
        <w:rPr>
          <w:b/>
          <w:kern w:val="0"/>
          <w:szCs w:val="22"/>
        </w:rPr>
      </w:pPr>
      <w:r w:rsidRPr="000828DF">
        <w:rPr>
          <w:b/>
          <w:kern w:val="0"/>
          <w:szCs w:val="22"/>
        </w:rPr>
        <w:t xml:space="preserve">SSB based L1-RSRP measurement for satellite access when DRX is used for 1Rx/2Rx </w:t>
      </w:r>
      <w:proofErr w:type="spellStart"/>
      <w:r w:rsidRPr="000828DF">
        <w:rPr>
          <w:b/>
          <w:kern w:val="0"/>
          <w:szCs w:val="22"/>
        </w:rPr>
        <w:t>RedCap</w:t>
      </w:r>
      <w:proofErr w:type="spellEnd"/>
      <w:r w:rsidRPr="000828DF">
        <w:rPr>
          <w:b/>
          <w:kern w:val="0"/>
          <w:szCs w:val="22"/>
        </w:rPr>
        <w:t xml:space="preserve"> UE with NTN</w:t>
      </w:r>
    </w:p>
    <w:p w:rsidR="000828DF" w:rsidRPr="000828DF" w:rsidRDefault="000828DF" w:rsidP="000828DF">
      <w:pPr>
        <w:pStyle w:val="afa"/>
        <w:numPr>
          <w:ilvl w:val="0"/>
          <w:numId w:val="41"/>
        </w:numPr>
        <w:spacing w:before="0" w:line="240" w:lineRule="auto"/>
        <w:ind w:firstLineChars="0"/>
        <w:rPr>
          <w:b/>
          <w:kern w:val="0"/>
          <w:szCs w:val="22"/>
        </w:rPr>
      </w:pPr>
      <w:r w:rsidRPr="000828DF">
        <w:rPr>
          <w:b/>
          <w:szCs w:val="22"/>
        </w:rPr>
        <w:t xml:space="preserve">CSI-RS based L1-RSRP measurement for satellite access when DRX is not used for 1Rx/2Rx </w:t>
      </w:r>
      <w:proofErr w:type="spellStart"/>
      <w:r w:rsidRPr="000828DF">
        <w:rPr>
          <w:b/>
          <w:szCs w:val="22"/>
        </w:rPr>
        <w:t>RedCap</w:t>
      </w:r>
      <w:proofErr w:type="spellEnd"/>
      <w:r w:rsidRPr="000828DF">
        <w:rPr>
          <w:b/>
          <w:szCs w:val="22"/>
        </w:rPr>
        <w:t xml:space="preserve"> UE with NTN</w:t>
      </w:r>
    </w:p>
    <w:p w:rsidR="0038506D" w:rsidRPr="00D73B80" w:rsidRDefault="0038506D" w:rsidP="0038506D">
      <w:pPr>
        <w:jc w:val="left"/>
      </w:pPr>
      <w:r w:rsidRPr="00D73B80">
        <w:rPr>
          <w:rFonts w:hint="eastAsia"/>
        </w:rPr>
        <w:t xml:space="preserve">In addition, another issue is about whether to </w:t>
      </w:r>
      <w:r w:rsidRPr="00D73B80">
        <w:t>differentiat</w:t>
      </w:r>
      <w:r w:rsidR="0080682B">
        <w:rPr>
          <w:rFonts w:hint="eastAsia"/>
        </w:rPr>
        <w:t>e</w:t>
      </w:r>
      <w:r w:rsidRPr="00D73B80">
        <w:t xml:space="preserve"> 1Rx and 2Rx</w:t>
      </w:r>
      <w:r w:rsidRPr="00D73B80">
        <w:rPr>
          <w:rFonts w:hint="eastAsia"/>
        </w:rPr>
        <w:t xml:space="preserve"> </w:t>
      </w:r>
      <w:proofErr w:type="spellStart"/>
      <w:r w:rsidRPr="00D73B80">
        <w:t>RedCap</w:t>
      </w:r>
      <w:proofErr w:type="spellEnd"/>
      <w:r w:rsidRPr="00D73B80">
        <w:t xml:space="preserve"> UE</w:t>
      </w:r>
      <w:r w:rsidR="00DB794A">
        <w:rPr>
          <w:rFonts w:hint="eastAsia"/>
        </w:rPr>
        <w:t xml:space="preserve"> in the following specific test</w:t>
      </w:r>
      <w:r w:rsidRPr="00D73B80">
        <w:rPr>
          <w:rFonts w:hint="eastAsia"/>
        </w:rPr>
        <w:t xml:space="preserve"> cases:</w:t>
      </w:r>
    </w:p>
    <w:p w:rsidR="0038506D" w:rsidRPr="00D73B80" w:rsidRDefault="00D73B80" w:rsidP="0038506D">
      <w:pPr>
        <w:pStyle w:val="afa"/>
        <w:numPr>
          <w:ilvl w:val="0"/>
          <w:numId w:val="41"/>
        </w:numPr>
        <w:spacing w:line="240" w:lineRule="auto"/>
        <w:ind w:firstLineChars="0"/>
        <w:rPr>
          <w:rFonts w:eastAsia="MS Mincho"/>
          <w:szCs w:val="18"/>
        </w:rPr>
      </w:pPr>
      <w:r w:rsidRPr="00D73B80">
        <w:rPr>
          <w:rFonts w:eastAsia="MS Mincho"/>
          <w:szCs w:val="18"/>
        </w:rPr>
        <w:t>UE transmit timing</w:t>
      </w:r>
      <w:r w:rsidR="0038506D" w:rsidRPr="00D73B80">
        <w:rPr>
          <w:rFonts w:eastAsia="MS Mincho" w:hint="eastAsia"/>
          <w:szCs w:val="18"/>
        </w:rPr>
        <w:t xml:space="preserve"> </w:t>
      </w:r>
    </w:p>
    <w:p w:rsidR="0038506D" w:rsidRPr="00D73B80" w:rsidRDefault="0038506D" w:rsidP="0038506D">
      <w:pPr>
        <w:pStyle w:val="afa"/>
        <w:numPr>
          <w:ilvl w:val="0"/>
          <w:numId w:val="41"/>
        </w:numPr>
        <w:spacing w:line="240" w:lineRule="auto"/>
        <w:ind w:firstLineChars="0"/>
        <w:rPr>
          <w:rFonts w:eastAsia="MS Mincho"/>
          <w:szCs w:val="18"/>
        </w:rPr>
      </w:pPr>
      <w:r w:rsidRPr="00D73B80">
        <w:rPr>
          <w:rFonts w:eastAsia="MS Mincho"/>
          <w:szCs w:val="18"/>
        </w:rPr>
        <w:t>SA FR1 timing advance adjustment accuracy</w:t>
      </w:r>
    </w:p>
    <w:p w:rsidR="0038506D" w:rsidRPr="00D73B80" w:rsidRDefault="0038506D" w:rsidP="0038506D">
      <w:pPr>
        <w:pStyle w:val="afa"/>
        <w:numPr>
          <w:ilvl w:val="0"/>
          <w:numId w:val="41"/>
        </w:numPr>
        <w:spacing w:line="240" w:lineRule="auto"/>
        <w:ind w:firstLineChars="0"/>
        <w:rPr>
          <w:rFonts w:eastAsia="MS Mincho"/>
          <w:szCs w:val="18"/>
        </w:rPr>
      </w:pPr>
      <w:r w:rsidRPr="00D73B80">
        <w:rPr>
          <w:rFonts w:eastAsia="MS Mincho"/>
          <w:szCs w:val="18"/>
        </w:rPr>
        <w:t>DCI-based and Timer-based Active BWP Switch</w:t>
      </w:r>
    </w:p>
    <w:p w:rsidR="0038506D" w:rsidRPr="00D73B80" w:rsidRDefault="0038506D" w:rsidP="0038506D">
      <w:pPr>
        <w:pStyle w:val="afa"/>
        <w:numPr>
          <w:ilvl w:val="0"/>
          <w:numId w:val="41"/>
        </w:numPr>
        <w:spacing w:line="240" w:lineRule="auto"/>
        <w:ind w:firstLineChars="0"/>
        <w:rPr>
          <w:rFonts w:eastAsia="MS Mincho"/>
          <w:szCs w:val="18"/>
        </w:rPr>
      </w:pPr>
      <w:r w:rsidRPr="00D73B80">
        <w:rPr>
          <w:rFonts w:eastAsia="MS Mincho"/>
          <w:szCs w:val="18"/>
        </w:rPr>
        <w:t>RRC-based Active BWP Switch</w:t>
      </w:r>
    </w:p>
    <w:p w:rsidR="0038506D" w:rsidRPr="00D73B80" w:rsidRDefault="0038506D" w:rsidP="0038506D">
      <w:pPr>
        <w:pStyle w:val="afa"/>
        <w:numPr>
          <w:ilvl w:val="0"/>
          <w:numId w:val="41"/>
        </w:numPr>
        <w:spacing w:line="240" w:lineRule="auto"/>
        <w:ind w:firstLineChars="0"/>
        <w:rPr>
          <w:rFonts w:eastAsia="MS Mincho"/>
          <w:szCs w:val="18"/>
        </w:rPr>
      </w:pPr>
      <w:r w:rsidRPr="00D73B80">
        <w:rPr>
          <w:rFonts w:eastAsia="MS Mincho"/>
          <w:szCs w:val="18"/>
        </w:rPr>
        <w:t xml:space="preserve">UE specific CBW change on </w:t>
      </w:r>
      <w:proofErr w:type="spellStart"/>
      <w:r w:rsidRPr="00D73B80">
        <w:rPr>
          <w:rFonts w:eastAsia="MS Mincho"/>
          <w:szCs w:val="18"/>
        </w:rPr>
        <w:t>PCell</w:t>
      </w:r>
      <w:proofErr w:type="spellEnd"/>
      <w:r w:rsidRPr="00D73B80">
        <w:rPr>
          <w:rFonts w:eastAsia="MS Mincho"/>
          <w:szCs w:val="18"/>
        </w:rPr>
        <w:t xml:space="preserve"> in FR1 in non-DRX</w:t>
      </w:r>
    </w:p>
    <w:p w:rsidR="0038506D" w:rsidRPr="00D73B80" w:rsidRDefault="0038506D" w:rsidP="0038506D">
      <w:pPr>
        <w:pStyle w:val="afa"/>
        <w:numPr>
          <w:ilvl w:val="0"/>
          <w:numId w:val="41"/>
        </w:numPr>
        <w:spacing w:line="240" w:lineRule="auto"/>
        <w:ind w:firstLineChars="0"/>
        <w:rPr>
          <w:rFonts w:eastAsia="MS Mincho"/>
          <w:szCs w:val="18"/>
        </w:rPr>
      </w:pPr>
      <w:r w:rsidRPr="00D73B80">
        <w:rPr>
          <w:rFonts w:eastAsia="MS Mincho"/>
          <w:szCs w:val="18"/>
        </w:rPr>
        <w:t xml:space="preserve">MAC-CE based </w:t>
      </w:r>
      <w:proofErr w:type="spellStart"/>
      <w:r w:rsidRPr="00D73B80">
        <w:rPr>
          <w:rFonts w:eastAsia="MS Mincho"/>
          <w:szCs w:val="18"/>
        </w:rPr>
        <w:t>pathloss</w:t>
      </w:r>
      <w:proofErr w:type="spellEnd"/>
      <w:r w:rsidRPr="00D73B80">
        <w:rPr>
          <w:rFonts w:eastAsia="MS Mincho"/>
          <w:szCs w:val="18"/>
        </w:rPr>
        <w:t xml:space="preserve"> reference signal switch delay</w:t>
      </w:r>
    </w:p>
    <w:p w:rsidR="0038506D" w:rsidRPr="00D73B80" w:rsidRDefault="0038506D" w:rsidP="00AC13C1">
      <w:pPr>
        <w:jc w:val="left"/>
      </w:pPr>
      <w:r w:rsidRPr="00D73B80">
        <w:rPr>
          <w:rFonts w:eastAsiaTheme="minorEastAsia" w:hint="eastAsia"/>
          <w:szCs w:val="18"/>
        </w:rPr>
        <w:lastRenderedPageBreak/>
        <w:t xml:space="preserve">In core </w:t>
      </w:r>
      <w:r w:rsidR="00AC13C1" w:rsidRPr="00D73B80">
        <w:rPr>
          <w:rFonts w:eastAsiaTheme="minorEastAsia" w:hint="eastAsia"/>
          <w:szCs w:val="18"/>
        </w:rPr>
        <w:t xml:space="preserve">part for </w:t>
      </w:r>
      <w:proofErr w:type="spellStart"/>
      <w:r w:rsidR="00AC13C1" w:rsidRPr="00D73B80">
        <w:rPr>
          <w:rFonts w:eastAsiaTheme="minorEastAsia"/>
          <w:szCs w:val="18"/>
        </w:rPr>
        <w:t>RedCap</w:t>
      </w:r>
      <w:proofErr w:type="spellEnd"/>
      <w:r w:rsidR="00AC13C1" w:rsidRPr="00D73B80">
        <w:rPr>
          <w:rFonts w:eastAsiaTheme="minorEastAsia"/>
          <w:szCs w:val="18"/>
        </w:rPr>
        <w:t xml:space="preserve"> UE with NTN</w:t>
      </w:r>
      <w:r w:rsidRPr="00D73B80">
        <w:rPr>
          <w:rFonts w:eastAsiaTheme="minorEastAsia" w:hint="eastAsia"/>
          <w:szCs w:val="18"/>
        </w:rPr>
        <w:t>, the above requirement</w:t>
      </w:r>
      <w:r w:rsidR="00AC13C1" w:rsidRPr="00D73B80">
        <w:rPr>
          <w:rFonts w:eastAsiaTheme="minorEastAsia" w:hint="eastAsia"/>
          <w:szCs w:val="18"/>
        </w:rPr>
        <w:t xml:space="preserve">s are the same for </w:t>
      </w:r>
      <w:r w:rsidR="00AC13C1" w:rsidRPr="00D73B80">
        <w:t>1Rx and 2Rx</w:t>
      </w:r>
      <w:r w:rsidR="00AC13C1" w:rsidRPr="00D73B80">
        <w:rPr>
          <w:rFonts w:hint="eastAsia"/>
        </w:rPr>
        <w:t xml:space="preserve"> </w:t>
      </w:r>
      <w:proofErr w:type="spellStart"/>
      <w:r w:rsidR="00AC13C1" w:rsidRPr="00D73B80">
        <w:t>RedCap</w:t>
      </w:r>
      <w:proofErr w:type="spellEnd"/>
      <w:r w:rsidR="00AC13C1" w:rsidRPr="00D73B80">
        <w:t xml:space="preserve"> UE</w:t>
      </w:r>
      <w:r w:rsidR="00AC13C1" w:rsidRPr="00D73B80">
        <w:rPr>
          <w:rFonts w:hint="eastAsia"/>
        </w:rPr>
        <w:t xml:space="preserve"> and the legacy requirements in </w:t>
      </w:r>
      <w:r w:rsidR="00AC13C1" w:rsidRPr="00D73B80">
        <w:t>FR1-NTN</w:t>
      </w:r>
      <w:r w:rsidR="00AC13C1" w:rsidRPr="00D73B80">
        <w:rPr>
          <w:rFonts w:hint="eastAsia"/>
        </w:rPr>
        <w:t xml:space="preserve"> are reused. In our view, for</w:t>
      </w:r>
      <w:r w:rsidR="0080682B">
        <w:rPr>
          <w:rFonts w:hint="eastAsia"/>
        </w:rPr>
        <w:t xml:space="preserve"> reducing the test efforts, the related</w:t>
      </w:r>
      <w:r w:rsidR="00AC13C1" w:rsidRPr="00D73B80">
        <w:rPr>
          <w:rFonts w:hint="eastAsia"/>
        </w:rPr>
        <w:t xml:space="preserve"> </w:t>
      </w:r>
      <w:r w:rsidR="00AC13C1" w:rsidRPr="00D73B80">
        <w:rPr>
          <w:rFonts w:eastAsiaTheme="minorEastAsia" w:hint="eastAsia"/>
          <w:szCs w:val="18"/>
        </w:rPr>
        <w:t xml:space="preserve">test cases </w:t>
      </w:r>
      <w:r w:rsidR="0080682B">
        <w:rPr>
          <w:rFonts w:eastAsiaTheme="minorEastAsia" w:hint="eastAsia"/>
          <w:szCs w:val="18"/>
        </w:rPr>
        <w:t>need to be defined</w:t>
      </w:r>
      <w:r w:rsidR="0080682B" w:rsidRPr="0080682B">
        <w:t xml:space="preserve"> </w:t>
      </w:r>
      <w:r w:rsidR="0080682B">
        <w:rPr>
          <w:rFonts w:hint="eastAsia"/>
        </w:rPr>
        <w:t xml:space="preserve">without </w:t>
      </w:r>
      <w:r w:rsidR="0080682B" w:rsidRPr="00D73B80">
        <w:t>differentiat</w:t>
      </w:r>
      <w:r w:rsidR="0080682B">
        <w:rPr>
          <w:rFonts w:hint="eastAsia"/>
        </w:rPr>
        <w:t>ing</w:t>
      </w:r>
      <w:r w:rsidR="0080682B" w:rsidRPr="00D73B80">
        <w:t xml:space="preserve"> 1Rx and 2Rx</w:t>
      </w:r>
      <w:r w:rsidR="0080682B" w:rsidRPr="00D73B80">
        <w:rPr>
          <w:rFonts w:hint="eastAsia"/>
        </w:rPr>
        <w:t xml:space="preserve"> </w:t>
      </w:r>
      <w:proofErr w:type="spellStart"/>
      <w:r w:rsidR="0080682B" w:rsidRPr="00D73B80">
        <w:t>RedCap</w:t>
      </w:r>
      <w:proofErr w:type="spellEnd"/>
      <w:r w:rsidR="0080682B" w:rsidRPr="00D73B80">
        <w:t xml:space="preserve"> UE</w:t>
      </w:r>
      <w:r w:rsidR="00AC13C1" w:rsidRPr="00D73B80">
        <w:rPr>
          <w:rFonts w:hint="eastAsia"/>
        </w:rPr>
        <w:t>.</w:t>
      </w:r>
    </w:p>
    <w:p w:rsidR="00AC13C1" w:rsidRPr="00D73B80" w:rsidRDefault="00AC13C1" w:rsidP="00D73B80">
      <w:pPr>
        <w:spacing w:before="120" w:after="120"/>
        <w:jc w:val="left"/>
        <w:rPr>
          <w:b/>
        </w:rPr>
      </w:pPr>
      <w:r w:rsidRPr="00D73B80">
        <w:rPr>
          <w:rFonts w:hint="eastAsia"/>
          <w:b/>
        </w:rPr>
        <w:t>Observation</w:t>
      </w:r>
      <w:r w:rsidR="00D73B80" w:rsidRPr="00D73B80">
        <w:rPr>
          <w:rFonts w:hint="eastAsia"/>
          <w:b/>
        </w:rPr>
        <w:t xml:space="preserve"> 2</w:t>
      </w:r>
      <w:r w:rsidRPr="00D73B80">
        <w:rPr>
          <w:rFonts w:hint="eastAsia"/>
          <w:b/>
        </w:rPr>
        <w:t xml:space="preserve">: </w:t>
      </w:r>
      <w:r w:rsidRPr="00D73B80">
        <w:rPr>
          <w:rFonts w:eastAsiaTheme="minorEastAsia" w:hint="eastAsia"/>
          <w:b/>
          <w:szCs w:val="18"/>
        </w:rPr>
        <w:t xml:space="preserve">In legacy </w:t>
      </w:r>
      <w:proofErr w:type="spellStart"/>
      <w:r w:rsidRPr="00D73B80">
        <w:rPr>
          <w:rFonts w:eastAsiaTheme="minorEastAsia" w:hint="eastAsia"/>
          <w:b/>
          <w:szCs w:val="18"/>
        </w:rPr>
        <w:t>RedCap</w:t>
      </w:r>
      <w:proofErr w:type="spellEnd"/>
      <w:r w:rsidRPr="00D73B80">
        <w:rPr>
          <w:rFonts w:eastAsiaTheme="minorEastAsia" w:hint="eastAsia"/>
          <w:b/>
          <w:szCs w:val="18"/>
        </w:rPr>
        <w:t xml:space="preserve"> TN, even though core requirements are same for </w:t>
      </w:r>
      <w:r w:rsidRPr="00D73B80">
        <w:rPr>
          <w:b/>
        </w:rPr>
        <w:t>1Rx and 2Rx</w:t>
      </w:r>
      <w:r w:rsidRPr="00D73B80">
        <w:rPr>
          <w:rFonts w:hint="eastAsia"/>
          <w:b/>
        </w:rPr>
        <w:t xml:space="preserve"> </w:t>
      </w:r>
      <w:proofErr w:type="spellStart"/>
      <w:r w:rsidRPr="00D73B80">
        <w:rPr>
          <w:b/>
        </w:rPr>
        <w:t>RedCap</w:t>
      </w:r>
      <w:proofErr w:type="spellEnd"/>
      <w:r w:rsidRPr="00D73B80">
        <w:rPr>
          <w:b/>
        </w:rPr>
        <w:t xml:space="preserve"> UE</w:t>
      </w:r>
      <w:r w:rsidRPr="00D73B80">
        <w:rPr>
          <w:rFonts w:hint="eastAsia"/>
          <w:b/>
        </w:rPr>
        <w:t>,</w:t>
      </w:r>
      <w:r w:rsidRPr="00D73B80">
        <w:rPr>
          <w:rFonts w:eastAsiaTheme="minorEastAsia" w:hint="eastAsia"/>
          <w:b/>
          <w:szCs w:val="18"/>
        </w:rPr>
        <w:t xml:space="preserve"> there were s</w:t>
      </w:r>
      <w:r w:rsidRPr="00D73B80">
        <w:rPr>
          <w:rFonts w:eastAsiaTheme="minorEastAsia"/>
          <w:b/>
          <w:szCs w:val="18"/>
        </w:rPr>
        <w:t xml:space="preserve">eparate </w:t>
      </w:r>
      <w:r w:rsidRPr="00D73B80">
        <w:rPr>
          <w:rFonts w:eastAsiaTheme="minorEastAsia" w:hint="eastAsia"/>
          <w:b/>
          <w:szCs w:val="18"/>
        </w:rPr>
        <w:t xml:space="preserve">test cases defined for </w:t>
      </w:r>
      <w:r w:rsidRPr="00D73B80">
        <w:rPr>
          <w:b/>
        </w:rPr>
        <w:t>1Rx and 2Rx</w:t>
      </w:r>
      <w:r w:rsidRPr="00D73B80">
        <w:rPr>
          <w:rFonts w:hint="eastAsia"/>
          <w:b/>
        </w:rPr>
        <w:t xml:space="preserve"> </w:t>
      </w:r>
      <w:proofErr w:type="spellStart"/>
      <w:r w:rsidRPr="00D73B80">
        <w:rPr>
          <w:b/>
        </w:rPr>
        <w:t>RedCap</w:t>
      </w:r>
      <w:proofErr w:type="spellEnd"/>
      <w:r w:rsidRPr="00D73B80">
        <w:rPr>
          <w:b/>
        </w:rPr>
        <w:t xml:space="preserve"> UE.</w:t>
      </w:r>
    </w:p>
    <w:p w:rsidR="00AC13C1" w:rsidRPr="00D73B80" w:rsidRDefault="00AC13C1" w:rsidP="00D73B80">
      <w:pPr>
        <w:spacing w:before="120" w:after="120"/>
        <w:jc w:val="left"/>
        <w:rPr>
          <w:b/>
        </w:rPr>
      </w:pPr>
      <w:r w:rsidRPr="00D73B80">
        <w:rPr>
          <w:rFonts w:hint="eastAsia"/>
          <w:b/>
        </w:rPr>
        <w:t>Observation</w:t>
      </w:r>
      <w:r w:rsidR="00D73B80" w:rsidRPr="00D73B80">
        <w:rPr>
          <w:rFonts w:hint="eastAsia"/>
          <w:b/>
        </w:rPr>
        <w:t xml:space="preserve"> 3</w:t>
      </w:r>
      <w:r w:rsidRPr="00D73B80">
        <w:rPr>
          <w:rFonts w:hint="eastAsia"/>
          <w:b/>
        </w:rPr>
        <w:t>:</w:t>
      </w:r>
      <w:r w:rsidRPr="00D73B80">
        <w:rPr>
          <w:rFonts w:eastAsiaTheme="minorEastAsia" w:hint="eastAsia"/>
          <w:b/>
          <w:szCs w:val="18"/>
        </w:rPr>
        <w:t xml:space="preserve"> In core part for </w:t>
      </w:r>
      <w:proofErr w:type="spellStart"/>
      <w:r w:rsidRPr="00D73B80">
        <w:rPr>
          <w:rFonts w:eastAsiaTheme="minorEastAsia"/>
          <w:b/>
          <w:szCs w:val="18"/>
        </w:rPr>
        <w:t>RedCap</w:t>
      </w:r>
      <w:proofErr w:type="spellEnd"/>
      <w:r w:rsidRPr="00D73B80">
        <w:rPr>
          <w:rFonts w:eastAsiaTheme="minorEastAsia"/>
          <w:b/>
          <w:szCs w:val="18"/>
        </w:rPr>
        <w:t xml:space="preserve"> UE with NTN</w:t>
      </w:r>
      <w:r w:rsidRPr="00D73B80">
        <w:rPr>
          <w:rFonts w:eastAsiaTheme="minorEastAsia" w:hint="eastAsia"/>
          <w:b/>
          <w:szCs w:val="18"/>
        </w:rPr>
        <w:t xml:space="preserve">, the above requirements are the same for </w:t>
      </w:r>
      <w:r w:rsidRPr="00D73B80">
        <w:rPr>
          <w:b/>
        </w:rPr>
        <w:t>1Rx and 2Rx</w:t>
      </w:r>
      <w:r w:rsidRPr="00D73B80">
        <w:rPr>
          <w:rFonts w:hint="eastAsia"/>
          <w:b/>
        </w:rPr>
        <w:t xml:space="preserve"> </w:t>
      </w:r>
      <w:proofErr w:type="spellStart"/>
      <w:r w:rsidRPr="00D73B80">
        <w:rPr>
          <w:b/>
        </w:rPr>
        <w:t>RedCap</w:t>
      </w:r>
      <w:proofErr w:type="spellEnd"/>
      <w:r w:rsidRPr="00D73B80">
        <w:rPr>
          <w:b/>
        </w:rPr>
        <w:t xml:space="preserve"> UE</w:t>
      </w:r>
      <w:r w:rsidRPr="00D73B80">
        <w:rPr>
          <w:rFonts w:hint="eastAsia"/>
          <w:b/>
        </w:rPr>
        <w:t xml:space="preserve"> and the legacy requirements in </w:t>
      </w:r>
      <w:r w:rsidRPr="00D73B80">
        <w:rPr>
          <w:b/>
        </w:rPr>
        <w:t>FR1-NTN</w:t>
      </w:r>
      <w:r w:rsidRPr="00D73B80">
        <w:rPr>
          <w:rFonts w:hint="eastAsia"/>
          <w:b/>
        </w:rPr>
        <w:t xml:space="preserve"> are reused.</w:t>
      </w:r>
    </w:p>
    <w:p w:rsidR="00AC13C1" w:rsidRDefault="00AC13C1" w:rsidP="0080682B">
      <w:pPr>
        <w:spacing w:before="120" w:after="0"/>
        <w:jc w:val="left"/>
        <w:rPr>
          <w:rFonts w:hint="eastAsia"/>
          <w:b/>
        </w:rPr>
      </w:pPr>
      <w:r w:rsidRPr="00D73B80">
        <w:rPr>
          <w:rFonts w:hint="eastAsia"/>
          <w:b/>
        </w:rPr>
        <w:t>Proposal</w:t>
      </w:r>
      <w:r w:rsidR="000828DF">
        <w:rPr>
          <w:rFonts w:hint="eastAsia"/>
          <w:b/>
        </w:rPr>
        <w:t xml:space="preserve"> </w:t>
      </w:r>
      <w:r w:rsidR="00114A16">
        <w:rPr>
          <w:rFonts w:hint="eastAsia"/>
          <w:b/>
        </w:rPr>
        <w:t>5</w:t>
      </w:r>
      <w:r w:rsidRPr="00D73B80">
        <w:rPr>
          <w:rFonts w:hint="eastAsia"/>
          <w:b/>
        </w:rPr>
        <w:t>: F</w:t>
      </w:r>
      <w:r w:rsidRPr="00D73B80">
        <w:rPr>
          <w:b/>
        </w:rPr>
        <w:t xml:space="preserve">or reducing the test efforts, </w:t>
      </w:r>
      <w:r w:rsidR="0080682B" w:rsidRPr="0080682B">
        <w:rPr>
          <w:b/>
        </w:rPr>
        <w:t xml:space="preserve">the test cases </w:t>
      </w:r>
      <w:r w:rsidR="0080682B">
        <w:rPr>
          <w:rFonts w:hint="eastAsia"/>
          <w:b/>
        </w:rPr>
        <w:t xml:space="preserve">for the following requirements </w:t>
      </w:r>
      <w:r w:rsidR="0080682B" w:rsidRPr="0080682B">
        <w:rPr>
          <w:b/>
        </w:rPr>
        <w:t>need to be defined without differ</w:t>
      </w:r>
      <w:r w:rsidR="0080682B">
        <w:rPr>
          <w:b/>
        </w:rPr>
        <w:t xml:space="preserve">entiating 1Rx and 2Rx </w:t>
      </w:r>
      <w:proofErr w:type="spellStart"/>
      <w:r w:rsidR="0080682B">
        <w:rPr>
          <w:b/>
        </w:rPr>
        <w:t>RedCap</w:t>
      </w:r>
      <w:proofErr w:type="spellEnd"/>
      <w:r w:rsidR="0080682B">
        <w:rPr>
          <w:b/>
        </w:rPr>
        <w:t xml:space="preserve"> UE</w:t>
      </w:r>
      <w:r w:rsidRPr="00D73B80">
        <w:rPr>
          <w:b/>
        </w:rPr>
        <w:t>.</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UE transmit timing</w:t>
      </w:r>
      <w:r w:rsidRPr="0080682B">
        <w:rPr>
          <w:rFonts w:eastAsia="MS Mincho" w:hint="eastAsia"/>
          <w:b/>
          <w:szCs w:val="18"/>
        </w:rPr>
        <w:t xml:space="preserve"> </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SA FR1 timing advance adjustment accuracy</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DCI-based and Timer-based Active BWP Switch</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RRC-based Active BWP Switch</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 xml:space="preserve">UE specific CBW change on </w:t>
      </w:r>
      <w:proofErr w:type="spellStart"/>
      <w:r w:rsidRPr="0080682B">
        <w:rPr>
          <w:rFonts w:eastAsia="MS Mincho"/>
          <w:b/>
          <w:szCs w:val="18"/>
        </w:rPr>
        <w:t>PCell</w:t>
      </w:r>
      <w:proofErr w:type="spellEnd"/>
      <w:r w:rsidRPr="0080682B">
        <w:rPr>
          <w:rFonts w:eastAsia="MS Mincho"/>
          <w:b/>
          <w:szCs w:val="18"/>
        </w:rPr>
        <w:t xml:space="preserve"> in FR1 in non-DRX</w:t>
      </w:r>
    </w:p>
    <w:p w:rsidR="0080682B" w:rsidRPr="0080682B" w:rsidRDefault="0080682B" w:rsidP="0080682B">
      <w:pPr>
        <w:pStyle w:val="afa"/>
        <w:numPr>
          <w:ilvl w:val="0"/>
          <w:numId w:val="41"/>
        </w:numPr>
        <w:spacing w:before="0" w:after="120" w:line="240" w:lineRule="auto"/>
        <w:ind w:firstLineChars="0"/>
        <w:rPr>
          <w:rFonts w:eastAsia="MS Mincho"/>
          <w:b/>
          <w:szCs w:val="18"/>
        </w:rPr>
      </w:pPr>
      <w:r w:rsidRPr="0080682B">
        <w:rPr>
          <w:rFonts w:eastAsia="MS Mincho"/>
          <w:b/>
          <w:szCs w:val="18"/>
        </w:rPr>
        <w:t xml:space="preserve">MAC-CE based </w:t>
      </w:r>
      <w:proofErr w:type="spellStart"/>
      <w:r w:rsidRPr="0080682B">
        <w:rPr>
          <w:rFonts w:eastAsia="MS Mincho"/>
          <w:b/>
          <w:szCs w:val="18"/>
        </w:rPr>
        <w:t>pathloss</w:t>
      </w:r>
      <w:proofErr w:type="spellEnd"/>
      <w:r w:rsidRPr="0080682B">
        <w:rPr>
          <w:rFonts w:eastAsia="MS Mincho"/>
          <w:b/>
          <w:szCs w:val="18"/>
        </w:rPr>
        <w:t xml:space="preserve"> reference signal switch delay</w:t>
      </w:r>
    </w:p>
    <w:p w:rsidR="00D741A4" w:rsidRPr="00D73B8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73B80">
        <w:rPr>
          <w:rFonts w:hint="eastAsia"/>
          <w:lang w:eastAsia="zh-CN"/>
        </w:rPr>
        <w:t>Conclusion</w:t>
      </w:r>
    </w:p>
    <w:p w:rsidR="00F57C0A" w:rsidRPr="00D73B80" w:rsidRDefault="00F57C0A" w:rsidP="009517ED">
      <w:pPr>
        <w:spacing w:before="0" w:after="120"/>
        <w:jc w:val="left"/>
      </w:pPr>
      <w:r w:rsidRPr="00D73B80">
        <w:t>T</w:t>
      </w:r>
      <w:r w:rsidRPr="00D73B80">
        <w:rPr>
          <w:rFonts w:hint="eastAsia"/>
        </w:rPr>
        <w:t>his document discussed</w:t>
      </w:r>
      <w:r w:rsidR="00C41C31" w:rsidRPr="00D73B80">
        <w:rPr>
          <w:rFonts w:hint="eastAsia"/>
        </w:rPr>
        <w:t xml:space="preserve"> </w:t>
      </w:r>
      <w:r w:rsidR="00363AB6" w:rsidRPr="00D73B80">
        <w:t xml:space="preserve">performance requirements for </w:t>
      </w:r>
      <w:proofErr w:type="spellStart"/>
      <w:r w:rsidR="00363AB6" w:rsidRPr="00D73B80">
        <w:t>RedCap</w:t>
      </w:r>
      <w:proofErr w:type="spellEnd"/>
      <w:r w:rsidR="00363AB6" w:rsidRPr="00D73B80">
        <w:t xml:space="preserve"> UEs with NTN</w:t>
      </w:r>
      <w:r w:rsidRPr="00D73B80">
        <w:rPr>
          <w:rFonts w:hint="eastAsia"/>
        </w:rPr>
        <w:t xml:space="preserve"> and presented following </w:t>
      </w:r>
      <w:r w:rsidR="00955A2A" w:rsidRPr="00D73B80">
        <w:rPr>
          <w:rFonts w:hint="eastAsia"/>
        </w:rPr>
        <w:t>observation</w:t>
      </w:r>
      <w:r w:rsidR="00D73B80" w:rsidRPr="00D73B80">
        <w:rPr>
          <w:rFonts w:hint="eastAsia"/>
        </w:rPr>
        <w:t>s</w:t>
      </w:r>
      <w:r w:rsidR="00955A2A" w:rsidRPr="00D73B80">
        <w:rPr>
          <w:rFonts w:hint="eastAsia"/>
        </w:rPr>
        <w:t xml:space="preserve"> and </w:t>
      </w:r>
      <w:r w:rsidR="008D2CAF" w:rsidRPr="00D73B80">
        <w:rPr>
          <w:rFonts w:hint="eastAsia"/>
        </w:rPr>
        <w:t>proposal</w:t>
      </w:r>
      <w:r w:rsidRPr="00D73B80">
        <w:rPr>
          <w:rFonts w:hint="eastAsia"/>
        </w:rPr>
        <w:t>s:</w:t>
      </w:r>
    </w:p>
    <w:p w:rsidR="00D73B80" w:rsidRPr="00D73B80" w:rsidRDefault="00D73B80" w:rsidP="00D73B80">
      <w:pPr>
        <w:snapToGrid w:val="0"/>
        <w:spacing w:before="0" w:after="120"/>
        <w:jc w:val="left"/>
        <w:rPr>
          <w:b/>
        </w:rPr>
      </w:pPr>
      <w:r w:rsidRPr="00D73B80">
        <w:rPr>
          <w:rFonts w:hint="eastAsia"/>
          <w:b/>
        </w:rPr>
        <w:t>Observation 1:</w:t>
      </w:r>
      <w:r w:rsidRPr="00D73B80">
        <w:rPr>
          <w:rFonts w:eastAsia="等线" w:hint="eastAsia"/>
          <w:b/>
          <w:iCs/>
          <w:szCs w:val="21"/>
        </w:rPr>
        <w:t xml:space="preserve"> Among the above core requirements, the HD-FDD related requirements applicability rules for yellow </w:t>
      </w:r>
      <w:r w:rsidRPr="00D73B80">
        <w:rPr>
          <w:rFonts w:hint="eastAsia"/>
          <w:b/>
        </w:rPr>
        <w:t>highlighted</w:t>
      </w:r>
      <w:r w:rsidRPr="00D73B80">
        <w:rPr>
          <w:rFonts w:eastAsia="等线" w:hint="eastAsia"/>
          <w:b/>
          <w:iCs/>
          <w:szCs w:val="21"/>
        </w:rPr>
        <w:t xml:space="preserve"> part are related the new </w:t>
      </w:r>
      <w:r w:rsidRPr="00D73B80">
        <w:rPr>
          <w:rFonts w:hint="eastAsia"/>
          <w:b/>
        </w:rPr>
        <w:t>c</w:t>
      </w:r>
      <w:r w:rsidRPr="00D73B80">
        <w:rPr>
          <w:b/>
        </w:rPr>
        <w:t xml:space="preserve">ollision </w:t>
      </w:r>
      <w:r w:rsidRPr="00D73B80">
        <w:rPr>
          <w:rFonts w:hint="eastAsia"/>
          <w:b/>
        </w:rPr>
        <w:t>h</w:t>
      </w:r>
      <w:r w:rsidRPr="00D73B80">
        <w:rPr>
          <w:b/>
        </w:rPr>
        <w:t>andling</w:t>
      </w:r>
      <w:r w:rsidRPr="00D73B80">
        <w:rPr>
          <w:rFonts w:hint="eastAsia"/>
          <w:b/>
        </w:rPr>
        <w:t xml:space="preserve"> approach defined in R19 RAN1.</w:t>
      </w:r>
    </w:p>
    <w:p w:rsidR="00D73B80" w:rsidRPr="00D73B80" w:rsidRDefault="00D73B80" w:rsidP="00D73B80">
      <w:pPr>
        <w:snapToGrid w:val="0"/>
        <w:spacing w:before="0" w:after="0"/>
        <w:jc w:val="left"/>
        <w:rPr>
          <w:b/>
        </w:rPr>
      </w:pPr>
      <w:r w:rsidRPr="00D73B80">
        <w:rPr>
          <w:rFonts w:hint="eastAsia"/>
          <w:b/>
        </w:rPr>
        <w:t>Proposal 1: The test principle in Note 2 at least can apply for all of test cases except for the following requirements:</w:t>
      </w:r>
    </w:p>
    <w:p w:rsidR="00D73B80" w:rsidRPr="00D73B80" w:rsidRDefault="00D73B80" w:rsidP="00D73B80">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 xml:space="preserve">Requirements for CSI-RS based </w:t>
      </w:r>
      <w:r w:rsidRPr="00D73B80">
        <w:rPr>
          <w:rFonts w:eastAsia="等线" w:hint="eastAsia"/>
          <w:b/>
          <w:iCs/>
          <w:szCs w:val="21"/>
        </w:rPr>
        <w:t>RLM/BFD/CBD</w:t>
      </w:r>
      <w:r w:rsidRPr="00D73B80">
        <w:rPr>
          <w:rFonts w:eastAsia="等线"/>
          <w:b/>
          <w:iCs/>
          <w:szCs w:val="21"/>
        </w:rPr>
        <w:t xml:space="preserve"> </w:t>
      </w:r>
    </w:p>
    <w:p w:rsidR="00D73B80" w:rsidRPr="00D73B80" w:rsidRDefault="00D73B80" w:rsidP="00D73B80">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 xml:space="preserve">Minimum requirement for L1 indication for RLM and </w:t>
      </w:r>
      <w:r w:rsidRPr="00D73B80">
        <w:rPr>
          <w:rFonts w:eastAsia="等线" w:hint="eastAsia"/>
          <w:b/>
          <w:iCs/>
          <w:szCs w:val="21"/>
        </w:rPr>
        <w:t>BFD</w:t>
      </w:r>
    </w:p>
    <w:p w:rsidR="00D73B80" w:rsidRPr="00D73B80" w:rsidRDefault="00D73B80" w:rsidP="00D73B80">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 xml:space="preserve">Scheduling availability of UE during </w:t>
      </w:r>
      <w:r w:rsidRPr="00D73B80">
        <w:rPr>
          <w:rFonts w:eastAsia="等线" w:hint="eastAsia"/>
          <w:b/>
          <w:iCs/>
          <w:szCs w:val="21"/>
        </w:rPr>
        <w:t>RLM/BFD/CBD</w:t>
      </w:r>
    </w:p>
    <w:p w:rsidR="00D73B80" w:rsidRPr="00D73B80" w:rsidRDefault="00D73B80" w:rsidP="00D73B80">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CSI-RS based L1-RSRP Reporting</w:t>
      </w:r>
    </w:p>
    <w:p w:rsidR="00D73B80" w:rsidRPr="00D73B80" w:rsidRDefault="00D73B80" w:rsidP="00D73B80">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Scheduling availability of UE during L1-RSRP measurement</w:t>
      </w:r>
    </w:p>
    <w:p w:rsidR="00D73B80" w:rsidRPr="00D73B80" w:rsidRDefault="00D73B80" w:rsidP="00D73B80">
      <w:pPr>
        <w:pStyle w:val="afa"/>
        <w:numPr>
          <w:ilvl w:val="0"/>
          <w:numId w:val="44"/>
        </w:numPr>
        <w:snapToGrid w:val="0"/>
        <w:spacing w:before="0" w:line="240" w:lineRule="auto"/>
        <w:ind w:firstLineChars="0"/>
        <w:jc w:val="left"/>
        <w:rPr>
          <w:rFonts w:eastAsia="等线"/>
          <w:b/>
          <w:iCs/>
          <w:szCs w:val="21"/>
        </w:rPr>
      </w:pPr>
      <w:r w:rsidRPr="00D73B80">
        <w:rPr>
          <w:rFonts w:eastAsia="等线"/>
          <w:b/>
          <w:iCs/>
          <w:szCs w:val="21"/>
        </w:rPr>
        <w:t>UE Rx-</w:t>
      </w:r>
      <w:proofErr w:type="spellStart"/>
      <w:r w:rsidRPr="00D73B80">
        <w:rPr>
          <w:rFonts w:eastAsia="等线"/>
          <w:b/>
          <w:iCs/>
          <w:szCs w:val="21"/>
        </w:rPr>
        <w:t>Tx</w:t>
      </w:r>
      <w:proofErr w:type="spellEnd"/>
      <w:r w:rsidRPr="00D73B80">
        <w:rPr>
          <w:rFonts w:eastAsia="等线"/>
          <w:b/>
          <w:iCs/>
          <w:szCs w:val="21"/>
        </w:rPr>
        <w:t xml:space="preserve"> time difference measurements</w:t>
      </w:r>
    </w:p>
    <w:p w:rsidR="00D73B80" w:rsidRDefault="00D73B80" w:rsidP="00D73B80">
      <w:pPr>
        <w:spacing w:before="120" w:after="120"/>
        <w:jc w:val="left"/>
        <w:rPr>
          <w:b/>
        </w:rPr>
      </w:pPr>
      <w:r w:rsidRPr="00D73B80">
        <w:rPr>
          <w:rFonts w:hint="eastAsia"/>
          <w:b/>
        </w:rPr>
        <w:t>Proposal 2:</w:t>
      </w:r>
      <w:r w:rsidRPr="00D73B80">
        <w:rPr>
          <w:b/>
        </w:rPr>
        <w:t xml:space="preserve"> </w:t>
      </w:r>
      <w:r w:rsidRPr="00D73B80">
        <w:rPr>
          <w:rFonts w:hint="eastAsia"/>
          <w:b/>
        </w:rPr>
        <w:t>In the test cases list, t</w:t>
      </w:r>
      <w:r w:rsidRPr="00D73B80">
        <w:rPr>
          <w:b/>
        </w:rPr>
        <w:t xml:space="preserve">he above FFS test cases can be removed for </w:t>
      </w:r>
      <w:proofErr w:type="spellStart"/>
      <w:r w:rsidRPr="00D73B80">
        <w:rPr>
          <w:b/>
        </w:rPr>
        <w:t>RedCap</w:t>
      </w:r>
      <w:proofErr w:type="spellEnd"/>
      <w:r w:rsidRPr="00D73B80">
        <w:rPr>
          <w:b/>
        </w:rPr>
        <w:t xml:space="preserve"> UE with NTN.</w:t>
      </w:r>
    </w:p>
    <w:p w:rsidR="00114A16" w:rsidRPr="00880D94" w:rsidRDefault="00114A16" w:rsidP="00114A16">
      <w:pPr>
        <w:snapToGrid w:val="0"/>
        <w:spacing w:before="120" w:after="0"/>
        <w:jc w:val="left"/>
        <w:rPr>
          <w:b/>
        </w:rPr>
      </w:pPr>
      <w:r w:rsidRPr="00880D94">
        <w:rPr>
          <w:rFonts w:hint="eastAsia"/>
          <w:b/>
        </w:rPr>
        <w:t xml:space="preserve">Proposal </w:t>
      </w:r>
      <w:r>
        <w:rPr>
          <w:rFonts w:hint="eastAsia"/>
          <w:b/>
        </w:rPr>
        <w:t>3</w:t>
      </w:r>
      <w:r w:rsidRPr="00880D94">
        <w:rPr>
          <w:rFonts w:hint="eastAsia"/>
          <w:b/>
        </w:rPr>
        <w:t>:</w:t>
      </w:r>
      <w:r w:rsidRPr="00880D94">
        <w:rPr>
          <w:rFonts w:hint="eastAsia"/>
          <w:b/>
          <w:lang w:val="sv-SE"/>
        </w:rPr>
        <w:t xml:space="preserve"> The </w:t>
      </w:r>
      <w:r w:rsidRPr="00880D94">
        <w:rPr>
          <w:rFonts w:hint="eastAsia"/>
          <w:b/>
        </w:rPr>
        <w:t xml:space="preserve">existing </w:t>
      </w:r>
      <w:r w:rsidRPr="00880D94">
        <w:rPr>
          <w:rFonts w:hint="eastAsia"/>
          <w:b/>
          <w:lang w:val="sv-SE"/>
        </w:rPr>
        <w:t xml:space="preserve">configurations </w:t>
      </w:r>
      <w:r w:rsidRPr="00880D94">
        <w:rPr>
          <w:rFonts w:hint="eastAsia"/>
          <w:b/>
        </w:rPr>
        <w:t xml:space="preserve">defined in 1Rx </w:t>
      </w:r>
      <w:proofErr w:type="spellStart"/>
      <w:r w:rsidRPr="00880D94">
        <w:rPr>
          <w:rFonts w:hint="eastAsia"/>
          <w:b/>
        </w:rPr>
        <w:t>RedCap</w:t>
      </w:r>
      <w:proofErr w:type="spellEnd"/>
      <w:r w:rsidRPr="00880D94">
        <w:rPr>
          <w:rFonts w:hint="eastAsia"/>
          <w:b/>
        </w:rPr>
        <w:t xml:space="preserve"> test cases can be reused for </w:t>
      </w:r>
      <w:r w:rsidRPr="00880D94">
        <w:rPr>
          <w:b/>
        </w:rPr>
        <w:t>(e)</w:t>
      </w:r>
      <w:proofErr w:type="spellStart"/>
      <w:r w:rsidRPr="00880D94">
        <w:rPr>
          <w:b/>
        </w:rPr>
        <w:t>RedCap</w:t>
      </w:r>
      <w:proofErr w:type="spellEnd"/>
      <w:r w:rsidRPr="00880D94">
        <w:rPr>
          <w:b/>
        </w:rPr>
        <w:t xml:space="preserve"> UE with NTN</w:t>
      </w:r>
      <w:r w:rsidRPr="00880D94">
        <w:rPr>
          <w:rFonts w:hint="eastAsia"/>
          <w:b/>
        </w:rPr>
        <w:t xml:space="preserve"> including:</w:t>
      </w:r>
    </w:p>
    <w:p w:rsidR="00114A16" w:rsidRPr="00880D94" w:rsidRDefault="00114A16" w:rsidP="00114A16">
      <w:pPr>
        <w:pStyle w:val="afa"/>
        <w:numPr>
          <w:ilvl w:val="0"/>
          <w:numId w:val="45"/>
        </w:numPr>
        <w:snapToGrid w:val="0"/>
        <w:spacing w:before="0" w:line="240" w:lineRule="auto"/>
        <w:ind w:firstLineChars="0"/>
        <w:jc w:val="left"/>
        <w:rPr>
          <w:b/>
        </w:rPr>
      </w:pPr>
      <w:r w:rsidRPr="00880D94">
        <w:rPr>
          <w:b/>
        </w:rPr>
        <w:t>Dedicated CORESET Reference Channel</w:t>
      </w:r>
      <w:r w:rsidRPr="00880D94">
        <w:rPr>
          <w:rFonts w:hint="eastAsia"/>
          <w:b/>
        </w:rPr>
        <w:t xml:space="preserve"> for </w:t>
      </w:r>
      <w:r w:rsidRPr="00880D94">
        <w:rPr>
          <w:b/>
        </w:rPr>
        <w:t>FDD</w:t>
      </w:r>
    </w:p>
    <w:p w:rsidR="00114A16" w:rsidRPr="00880D94" w:rsidRDefault="00114A16" w:rsidP="00114A16">
      <w:pPr>
        <w:pStyle w:val="afa"/>
        <w:numPr>
          <w:ilvl w:val="0"/>
          <w:numId w:val="45"/>
        </w:numPr>
        <w:snapToGrid w:val="0"/>
        <w:spacing w:before="0" w:line="240" w:lineRule="auto"/>
        <w:ind w:firstLineChars="0"/>
        <w:jc w:val="left"/>
        <w:rPr>
          <w:b/>
        </w:rPr>
      </w:pPr>
      <w:r w:rsidRPr="00880D94">
        <w:rPr>
          <w:b/>
        </w:rPr>
        <w:t>Aggregation level</w:t>
      </w:r>
      <w:r w:rsidRPr="00880D94">
        <w:rPr>
          <w:rFonts w:hint="eastAsia"/>
          <w:b/>
        </w:rPr>
        <w:t>(</w:t>
      </w:r>
      <w:r w:rsidRPr="00880D94">
        <w:rPr>
          <w:b/>
        </w:rPr>
        <w:t>CCE</w:t>
      </w:r>
      <w:r w:rsidRPr="00880D94">
        <w:rPr>
          <w:rFonts w:hint="eastAsia"/>
          <w:b/>
        </w:rPr>
        <w:t>)</w:t>
      </w:r>
      <w:r w:rsidRPr="00880D94">
        <w:rPr>
          <w:b/>
        </w:rPr>
        <w:t xml:space="preserve"> </w:t>
      </w:r>
      <w:r w:rsidRPr="00880D94">
        <w:rPr>
          <w:rFonts w:hint="eastAsia"/>
          <w:b/>
        </w:rPr>
        <w:t>for RLM and BFD</w:t>
      </w:r>
    </w:p>
    <w:p w:rsidR="00114A16" w:rsidRPr="00114A16" w:rsidRDefault="00114A16" w:rsidP="00114A16">
      <w:pPr>
        <w:pStyle w:val="afa"/>
        <w:numPr>
          <w:ilvl w:val="0"/>
          <w:numId w:val="45"/>
        </w:numPr>
        <w:snapToGrid w:val="0"/>
        <w:spacing w:before="0" w:after="120" w:line="240" w:lineRule="auto"/>
        <w:ind w:firstLineChars="0"/>
        <w:jc w:val="left"/>
        <w:rPr>
          <w:b/>
        </w:rPr>
      </w:pPr>
      <w:r w:rsidRPr="00880D94">
        <w:rPr>
          <w:b/>
        </w:rPr>
        <w:t>Correlation Matrix and Antenna Configuration</w:t>
      </w:r>
    </w:p>
    <w:p w:rsidR="000828DF" w:rsidRDefault="000828DF" w:rsidP="000828DF">
      <w:pPr>
        <w:spacing w:before="120" w:after="0"/>
        <w:jc w:val="left"/>
        <w:rPr>
          <w:b/>
        </w:rPr>
      </w:pPr>
      <w:r>
        <w:rPr>
          <w:rFonts w:hint="eastAsia"/>
          <w:b/>
        </w:rPr>
        <w:t xml:space="preserve">Proposal </w:t>
      </w:r>
      <w:r w:rsidR="00114A16">
        <w:rPr>
          <w:rFonts w:hint="eastAsia"/>
          <w:b/>
        </w:rPr>
        <w:t>4</w:t>
      </w:r>
      <w:r>
        <w:rPr>
          <w:rFonts w:hint="eastAsia"/>
          <w:b/>
        </w:rPr>
        <w:t xml:space="preserve">: </w:t>
      </w:r>
      <w:r w:rsidRPr="00D73B80">
        <w:rPr>
          <w:rFonts w:hint="eastAsia"/>
          <w:b/>
        </w:rPr>
        <w:t>In the test cases list,</w:t>
      </w:r>
      <w:r>
        <w:rPr>
          <w:rFonts w:hint="eastAsia"/>
          <w:b/>
        </w:rPr>
        <w:t xml:space="preserve"> </w:t>
      </w:r>
      <w:r w:rsidRPr="000828DF">
        <w:rPr>
          <w:b/>
        </w:rPr>
        <w:t>the following test cases agreed in the last meeting</w:t>
      </w:r>
      <w:r>
        <w:rPr>
          <w:b/>
        </w:rPr>
        <w:t xml:space="preserve"> can also be removed</w:t>
      </w:r>
      <w:r>
        <w:rPr>
          <w:rFonts w:hint="eastAsia"/>
          <w:b/>
        </w:rPr>
        <w:t xml:space="preserve"> to </w:t>
      </w:r>
      <w:r w:rsidRPr="000828DF">
        <w:rPr>
          <w:b/>
        </w:rPr>
        <w:t>reduc</w:t>
      </w:r>
      <w:r>
        <w:rPr>
          <w:rFonts w:hint="eastAsia"/>
          <w:b/>
        </w:rPr>
        <w:t>e</w:t>
      </w:r>
      <w:r w:rsidRPr="000828DF">
        <w:rPr>
          <w:b/>
        </w:rPr>
        <w:t xml:space="preserve"> the test efforts</w:t>
      </w:r>
      <w:r>
        <w:rPr>
          <w:rFonts w:hint="eastAsia"/>
          <w:b/>
        </w:rPr>
        <w:t>:</w:t>
      </w:r>
    </w:p>
    <w:p w:rsidR="000828DF" w:rsidRPr="000828DF" w:rsidRDefault="000828DF" w:rsidP="000828DF">
      <w:pPr>
        <w:pStyle w:val="afa"/>
        <w:numPr>
          <w:ilvl w:val="0"/>
          <w:numId w:val="41"/>
        </w:numPr>
        <w:spacing w:before="0" w:line="240" w:lineRule="auto"/>
        <w:ind w:firstLineChars="0"/>
        <w:rPr>
          <w:b/>
          <w:kern w:val="0"/>
          <w:szCs w:val="22"/>
        </w:rPr>
      </w:pPr>
      <w:r w:rsidRPr="000828DF">
        <w:rPr>
          <w:b/>
          <w:kern w:val="0"/>
          <w:szCs w:val="22"/>
        </w:rPr>
        <w:t xml:space="preserve">SA event triggered reporting tests for FR1 without SSB time index detection when DRX is not used with single gap for 1Rx/2Rx </w:t>
      </w:r>
      <w:proofErr w:type="spellStart"/>
      <w:r w:rsidRPr="000828DF">
        <w:rPr>
          <w:b/>
          <w:kern w:val="0"/>
          <w:szCs w:val="22"/>
        </w:rPr>
        <w:t>RedCap</w:t>
      </w:r>
      <w:proofErr w:type="spellEnd"/>
      <w:r w:rsidRPr="000828DF">
        <w:rPr>
          <w:b/>
          <w:kern w:val="0"/>
          <w:szCs w:val="22"/>
        </w:rPr>
        <w:t xml:space="preserve"> UE with NTN</w:t>
      </w:r>
    </w:p>
    <w:p w:rsidR="000828DF" w:rsidRDefault="000828DF" w:rsidP="000828DF">
      <w:pPr>
        <w:pStyle w:val="afa"/>
        <w:numPr>
          <w:ilvl w:val="0"/>
          <w:numId w:val="41"/>
        </w:numPr>
        <w:spacing w:before="0" w:line="240" w:lineRule="auto"/>
        <w:ind w:firstLineChars="0"/>
        <w:rPr>
          <w:b/>
          <w:kern w:val="0"/>
          <w:szCs w:val="22"/>
        </w:rPr>
      </w:pPr>
      <w:r w:rsidRPr="000828DF">
        <w:rPr>
          <w:b/>
          <w:kern w:val="0"/>
          <w:szCs w:val="22"/>
        </w:rPr>
        <w:t xml:space="preserve">SSB based L1-RSRP measurement for satellite access when DRX is used for 1Rx/2Rx </w:t>
      </w:r>
      <w:proofErr w:type="spellStart"/>
      <w:r w:rsidRPr="000828DF">
        <w:rPr>
          <w:b/>
          <w:kern w:val="0"/>
          <w:szCs w:val="22"/>
        </w:rPr>
        <w:t>RedCap</w:t>
      </w:r>
      <w:proofErr w:type="spellEnd"/>
      <w:r w:rsidRPr="000828DF">
        <w:rPr>
          <w:b/>
          <w:kern w:val="0"/>
          <w:szCs w:val="22"/>
        </w:rPr>
        <w:t xml:space="preserve"> UE with NTN</w:t>
      </w:r>
    </w:p>
    <w:p w:rsidR="000828DF" w:rsidRPr="000828DF" w:rsidRDefault="000828DF" w:rsidP="000828DF">
      <w:pPr>
        <w:pStyle w:val="afa"/>
        <w:numPr>
          <w:ilvl w:val="0"/>
          <w:numId w:val="41"/>
        </w:numPr>
        <w:spacing w:before="0" w:line="240" w:lineRule="auto"/>
        <w:ind w:firstLineChars="0"/>
        <w:rPr>
          <w:b/>
          <w:kern w:val="0"/>
          <w:szCs w:val="22"/>
        </w:rPr>
      </w:pPr>
      <w:r w:rsidRPr="000828DF">
        <w:rPr>
          <w:b/>
          <w:szCs w:val="22"/>
        </w:rPr>
        <w:t xml:space="preserve">CSI-RS based L1-RSRP measurement for satellite access when DRX is not used for 1Rx/2Rx </w:t>
      </w:r>
      <w:proofErr w:type="spellStart"/>
      <w:r w:rsidRPr="000828DF">
        <w:rPr>
          <w:b/>
          <w:szCs w:val="22"/>
        </w:rPr>
        <w:t>RedCap</w:t>
      </w:r>
      <w:proofErr w:type="spellEnd"/>
      <w:r w:rsidRPr="000828DF">
        <w:rPr>
          <w:b/>
          <w:szCs w:val="22"/>
        </w:rPr>
        <w:t xml:space="preserve"> UE with NTN</w:t>
      </w:r>
    </w:p>
    <w:p w:rsidR="00D73B80" w:rsidRPr="00D73B80" w:rsidRDefault="00D73B80" w:rsidP="00D73B80">
      <w:pPr>
        <w:spacing w:before="120" w:after="120"/>
        <w:jc w:val="left"/>
        <w:rPr>
          <w:b/>
        </w:rPr>
      </w:pPr>
      <w:r w:rsidRPr="00D73B80">
        <w:rPr>
          <w:rFonts w:hint="eastAsia"/>
          <w:b/>
        </w:rPr>
        <w:t xml:space="preserve">Observation 2: </w:t>
      </w:r>
      <w:r w:rsidRPr="00D73B80">
        <w:rPr>
          <w:rFonts w:eastAsiaTheme="minorEastAsia" w:hint="eastAsia"/>
          <w:b/>
          <w:szCs w:val="18"/>
        </w:rPr>
        <w:t xml:space="preserve">In legacy </w:t>
      </w:r>
      <w:proofErr w:type="spellStart"/>
      <w:r w:rsidRPr="00D73B80">
        <w:rPr>
          <w:rFonts w:eastAsiaTheme="minorEastAsia" w:hint="eastAsia"/>
          <w:b/>
          <w:szCs w:val="18"/>
        </w:rPr>
        <w:t>RedCap</w:t>
      </w:r>
      <w:proofErr w:type="spellEnd"/>
      <w:r w:rsidRPr="00D73B80">
        <w:rPr>
          <w:rFonts w:eastAsiaTheme="minorEastAsia" w:hint="eastAsia"/>
          <w:b/>
          <w:szCs w:val="18"/>
        </w:rPr>
        <w:t xml:space="preserve"> TN, even though core requirements are same for </w:t>
      </w:r>
      <w:r w:rsidRPr="00D73B80">
        <w:rPr>
          <w:b/>
        </w:rPr>
        <w:t>1Rx and 2Rx</w:t>
      </w:r>
      <w:r w:rsidRPr="00D73B80">
        <w:rPr>
          <w:rFonts w:hint="eastAsia"/>
          <w:b/>
        </w:rPr>
        <w:t xml:space="preserve"> </w:t>
      </w:r>
      <w:proofErr w:type="spellStart"/>
      <w:r w:rsidRPr="00D73B80">
        <w:rPr>
          <w:b/>
        </w:rPr>
        <w:t>RedCap</w:t>
      </w:r>
      <w:proofErr w:type="spellEnd"/>
      <w:r w:rsidRPr="00D73B80">
        <w:rPr>
          <w:b/>
        </w:rPr>
        <w:t xml:space="preserve"> UE</w:t>
      </w:r>
      <w:r w:rsidRPr="00D73B80">
        <w:rPr>
          <w:rFonts w:hint="eastAsia"/>
          <w:b/>
        </w:rPr>
        <w:t>,</w:t>
      </w:r>
      <w:r w:rsidRPr="00D73B80">
        <w:rPr>
          <w:rFonts w:eastAsiaTheme="minorEastAsia" w:hint="eastAsia"/>
          <w:b/>
          <w:szCs w:val="18"/>
        </w:rPr>
        <w:t xml:space="preserve"> there were s</w:t>
      </w:r>
      <w:r w:rsidRPr="00D73B80">
        <w:rPr>
          <w:rFonts w:eastAsiaTheme="minorEastAsia"/>
          <w:b/>
          <w:szCs w:val="18"/>
        </w:rPr>
        <w:t xml:space="preserve">eparate </w:t>
      </w:r>
      <w:r w:rsidRPr="00D73B80">
        <w:rPr>
          <w:rFonts w:eastAsiaTheme="minorEastAsia" w:hint="eastAsia"/>
          <w:b/>
          <w:szCs w:val="18"/>
        </w:rPr>
        <w:t xml:space="preserve">test cases defined for </w:t>
      </w:r>
      <w:r w:rsidRPr="00D73B80">
        <w:rPr>
          <w:b/>
        </w:rPr>
        <w:t>1Rx and 2Rx</w:t>
      </w:r>
      <w:r w:rsidRPr="00D73B80">
        <w:rPr>
          <w:rFonts w:hint="eastAsia"/>
          <w:b/>
        </w:rPr>
        <w:t xml:space="preserve"> </w:t>
      </w:r>
      <w:proofErr w:type="spellStart"/>
      <w:r w:rsidRPr="00D73B80">
        <w:rPr>
          <w:b/>
        </w:rPr>
        <w:t>RedCap</w:t>
      </w:r>
      <w:proofErr w:type="spellEnd"/>
      <w:r w:rsidRPr="00D73B80">
        <w:rPr>
          <w:b/>
        </w:rPr>
        <w:t xml:space="preserve"> UE.</w:t>
      </w:r>
    </w:p>
    <w:p w:rsidR="00D73B80" w:rsidRPr="00D73B80" w:rsidRDefault="00D73B80" w:rsidP="00D73B80">
      <w:pPr>
        <w:spacing w:before="120" w:after="120"/>
        <w:jc w:val="left"/>
        <w:rPr>
          <w:b/>
        </w:rPr>
      </w:pPr>
      <w:r w:rsidRPr="00D73B80">
        <w:rPr>
          <w:rFonts w:hint="eastAsia"/>
          <w:b/>
        </w:rPr>
        <w:t>Observation 3:</w:t>
      </w:r>
      <w:r w:rsidRPr="00D73B80">
        <w:rPr>
          <w:rFonts w:eastAsiaTheme="minorEastAsia" w:hint="eastAsia"/>
          <w:b/>
          <w:szCs w:val="18"/>
        </w:rPr>
        <w:t xml:space="preserve"> In core part for </w:t>
      </w:r>
      <w:proofErr w:type="spellStart"/>
      <w:r w:rsidRPr="00D73B80">
        <w:rPr>
          <w:rFonts w:eastAsiaTheme="minorEastAsia"/>
          <w:b/>
          <w:szCs w:val="18"/>
        </w:rPr>
        <w:t>RedCap</w:t>
      </w:r>
      <w:proofErr w:type="spellEnd"/>
      <w:r w:rsidRPr="00D73B80">
        <w:rPr>
          <w:rFonts w:eastAsiaTheme="minorEastAsia"/>
          <w:b/>
          <w:szCs w:val="18"/>
        </w:rPr>
        <w:t xml:space="preserve"> UE with NTN</w:t>
      </w:r>
      <w:r w:rsidRPr="00D73B80">
        <w:rPr>
          <w:rFonts w:eastAsiaTheme="minorEastAsia" w:hint="eastAsia"/>
          <w:b/>
          <w:szCs w:val="18"/>
        </w:rPr>
        <w:t xml:space="preserve">, the above requirements are the same for </w:t>
      </w:r>
      <w:r w:rsidRPr="00D73B80">
        <w:rPr>
          <w:b/>
        </w:rPr>
        <w:t>1Rx and 2Rx</w:t>
      </w:r>
      <w:r w:rsidRPr="00D73B80">
        <w:rPr>
          <w:rFonts w:hint="eastAsia"/>
          <w:b/>
        </w:rPr>
        <w:t xml:space="preserve"> </w:t>
      </w:r>
      <w:proofErr w:type="spellStart"/>
      <w:r w:rsidRPr="00D73B80">
        <w:rPr>
          <w:b/>
        </w:rPr>
        <w:t>RedCap</w:t>
      </w:r>
      <w:proofErr w:type="spellEnd"/>
      <w:r w:rsidRPr="00D73B80">
        <w:rPr>
          <w:b/>
        </w:rPr>
        <w:t xml:space="preserve"> UE</w:t>
      </w:r>
      <w:r w:rsidRPr="00D73B80">
        <w:rPr>
          <w:rFonts w:hint="eastAsia"/>
          <w:b/>
        </w:rPr>
        <w:t xml:space="preserve"> and the legacy requirements in </w:t>
      </w:r>
      <w:r w:rsidRPr="00D73B80">
        <w:rPr>
          <w:b/>
        </w:rPr>
        <w:t>FR1-NTN</w:t>
      </w:r>
      <w:r w:rsidRPr="00D73B80">
        <w:rPr>
          <w:rFonts w:hint="eastAsia"/>
          <w:b/>
        </w:rPr>
        <w:t xml:space="preserve"> are reused.</w:t>
      </w:r>
    </w:p>
    <w:p w:rsidR="0080682B" w:rsidRDefault="0080682B" w:rsidP="0080682B">
      <w:pPr>
        <w:spacing w:before="120" w:after="0"/>
        <w:jc w:val="left"/>
        <w:rPr>
          <w:rFonts w:hint="eastAsia"/>
          <w:b/>
        </w:rPr>
      </w:pPr>
      <w:r w:rsidRPr="00D73B80">
        <w:rPr>
          <w:rFonts w:hint="eastAsia"/>
          <w:b/>
        </w:rPr>
        <w:t>Proposal</w:t>
      </w:r>
      <w:r>
        <w:rPr>
          <w:rFonts w:hint="eastAsia"/>
          <w:b/>
        </w:rPr>
        <w:t xml:space="preserve"> 5</w:t>
      </w:r>
      <w:r w:rsidRPr="00D73B80">
        <w:rPr>
          <w:rFonts w:hint="eastAsia"/>
          <w:b/>
        </w:rPr>
        <w:t>: F</w:t>
      </w:r>
      <w:r w:rsidRPr="00D73B80">
        <w:rPr>
          <w:b/>
        </w:rPr>
        <w:t xml:space="preserve">or reducing the test efforts, </w:t>
      </w:r>
      <w:r w:rsidRPr="0080682B">
        <w:rPr>
          <w:b/>
        </w:rPr>
        <w:t xml:space="preserve">the test cases </w:t>
      </w:r>
      <w:r>
        <w:rPr>
          <w:rFonts w:hint="eastAsia"/>
          <w:b/>
        </w:rPr>
        <w:t xml:space="preserve">for the following requirements </w:t>
      </w:r>
      <w:r w:rsidRPr="0080682B">
        <w:rPr>
          <w:b/>
        </w:rPr>
        <w:t>need to be defined without differ</w:t>
      </w:r>
      <w:r>
        <w:rPr>
          <w:b/>
        </w:rPr>
        <w:t xml:space="preserve">entiating 1Rx and 2Rx </w:t>
      </w:r>
      <w:proofErr w:type="spellStart"/>
      <w:r>
        <w:rPr>
          <w:b/>
        </w:rPr>
        <w:t>RedCap</w:t>
      </w:r>
      <w:proofErr w:type="spellEnd"/>
      <w:r>
        <w:rPr>
          <w:b/>
        </w:rPr>
        <w:t xml:space="preserve"> UE</w:t>
      </w:r>
      <w:r w:rsidRPr="00D73B80">
        <w:rPr>
          <w:b/>
        </w:rPr>
        <w:t>.</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UE transmit timing</w:t>
      </w:r>
      <w:r w:rsidRPr="0080682B">
        <w:rPr>
          <w:rFonts w:eastAsia="MS Mincho" w:hint="eastAsia"/>
          <w:b/>
          <w:szCs w:val="18"/>
        </w:rPr>
        <w:t xml:space="preserve"> </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SA FR1 timing advance adjustment accuracy</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lastRenderedPageBreak/>
        <w:t>DCI-based and Timer-based Active BWP Switch</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RRC-based Active BWP Switch</w:t>
      </w:r>
    </w:p>
    <w:p w:rsidR="0080682B" w:rsidRPr="0080682B" w:rsidRDefault="0080682B" w:rsidP="0080682B">
      <w:pPr>
        <w:pStyle w:val="afa"/>
        <w:numPr>
          <w:ilvl w:val="0"/>
          <w:numId w:val="41"/>
        </w:numPr>
        <w:spacing w:before="0" w:line="240" w:lineRule="auto"/>
        <w:ind w:firstLineChars="0"/>
        <w:rPr>
          <w:rFonts w:eastAsia="MS Mincho"/>
          <w:b/>
          <w:szCs w:val="18"/>
        </w:rPr>
      </w:pPr>
      <w:r w:rsidRPr="0080682B">
        <w:rPr>
          <w:rFonts w:eastAsia="MS Mincho"/>
          <w:b/>
          <w:szCs w:val="18"/>
        </w:rPr>
        <w:t xml:space="preserve">UE specific CBW change on </w:t>
      </w:r>
      <w:proofErr w:type="spellStart"/>
      <w:r w:rsidRPr="0080682B">
        <w:rPr>
          <w:rFonts w:eastAsia="MS Mincho"/>
          <w:b/>
          <w:szCs w:val="18"/>
        </w:rPr>
        <w:t>PCell</w:t>
      </w:r>
      <w:proofErr w:type="spellEnd"/>
      <w:r w:rsidRPr="0080682B">
        <w:rPr>
          <w:rFonts w:eastAsia="MS Mincho"/>
          <w:b/>
          <w:szCs w:val="18"/>
        </w:rPr>
        <w:t xml:space="preserve"> in FR1 in non-DRX</w:t>
      </w:r>
    </w:p>
    <w:p w:rsidR="0080682B" w:rsidRPr="0080682B" w:rsidRDefault="0080682B" w:rsidP="0080682B">
      <w:pPr>
        <w:pStyle w:val="afa"/>
        <w:numPr>
          <w:ilvl w:val="0"/>
          <w:numId w:val="41"/>
        </w:numPr>
        <w:spacing w:before="0" w:after="120" w:line="240" w:lineRule="auto"/>
        <w:ind w:firstLineChars="0"/>
        <w:rPr>
          <w:rFonts w:eastAsia="MS Mincho"/>
          <w:b/>
          <w:szCs w:val="18"/>
        </w:rPr>
      </w:pPr>
      <w:r w:rsidRPr="0080682B">
        <w:rPr>
          <w:rFonts w:eastAsia="MS Mincho"/>
          <w:b/>
          <w:szCs w:val="18"/>
        </w:rPr>
        <w:t xml:space="preserve">MAC-CE based </w:t>
      </w:r>
      <w:proofErr w:type="spellStart"/>
      <w:r w:rsidRPr="0080682B">
        <w:rPr>
          <w:rFonts w:eastAsia="MS Mincho"/>
          <w:b/>
          <w:szCs w:val="18"/>
        </w:rPr>
        <w:t>pathloss</w:t>
      </w:r>
      <w:proofErr w:type="spellEnd"/>
      <w:r w:rsidRPr="0080682B">
        <w:rPr>
          <w:rFonts w:eastAsia="MS Mincho"/>
          <w:b/>
          <w:szCs w:val="18"/>
        </w:rPr>
        <w:t xml:space="preserve"> reference signal switch delay</w:t>
      </w:r>
    </w:p>
    <w:p w:rsidR="00EE45A3" w:rsidRPr="00D73B80"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GoBack"/>
      <w:bookmarkEnd w:id="2"/>
      <w:r w:rsidRPr="00D73B80">
        <w:rPr>
          <w:rFonts w:hint="eastAsia"/>
        </w:rPr>
        <w:t>Reference</w:t>
      </w:r>
    </w:p>
    <w:p w:rsidR="00465CB2" w:rsidRPr="00D73B80" w:rsidRDefault="009973FC" w:rsidP="00465CB2">
      <w:pPr>
        <w:pStyle w:val="ab"/>
        <w:ind w:left="540" w:hangingChars="270" w:hanging="540"/>
        <w:rPr>
          <w:sz w:val="20"/>
        </w:rPr>
      </w:pPr>
      <w:r w:rsidRPr="00D73B80">
        <w:rPr>
          <w:rFonts w:hint="eastAsia"/>
          <w:sz w:val="20"/>
        </w:rPr>
        <w:t>[1]</w:t>
      </w:r>
      <w:r w:rsidR="00C02493" w:rsidRPr="00D73B80">
        <w:rPr>
          <w:rFonts w:hint="eastAsia"/>
          <w:sz w:val="20"/>
        </w:rPr>
        <w:tab/>
      </w:r>
      <w:r w:rsidR="006A2743" w:rsidRPr="00D73B80">
        <w:rPr>
          <w:sz w:val="20"/>
        </w:rPr>
        <w:t>R4-2515056</w:t>
      </w:r>
      <w:r w:rsidR="009540BD" w:rsidRPr="00D73B80">
        <w:rPr>
          <w:rFonts w:hint="eastAsia"/>
          <w:sz w:val="20"/>
        </w:rPr>
        <w:t xml:space="preserve">, </w:t>
      </w:r>
      <w:r w:rsidR="004700B1" w:rsidRPr="00FE0E76">
        <w:rPr>
          <w:sz w:val="20"/>
        </w:rPr>
        <w:t>Way Forward for [116bis][327] Rel-19 RRM performance_Part3</w:t>
      </w:r>
      <w:r w:rsidR="009540BD" w:rsidRPr="00D73B80">
        <w:rPr>
          <w:rFonts w:hint="eastAsia"/>
          <w:sz w:val="20"/>
        </w:rPr>
        <w:t xml:space="preserve">, </w:t>
      </w:r>
      <w:r w:rsidR="00AC0521" w:rsidRPr="00D73B80">
        <w:rPr>
          <w:sz w:val="20"/>
        </w:rPr>
        <w:t>Moderator (CATT)</w:t>
      </w:r>
    </w:p>
    <w:p w:rsidR="00C67841" w:rsidRPr="00D73B80" w:rsidRDefault="00C67841" w:rsidP="00756FD6">
      <w:pPr>
        <w:pStyle w:val="ab"/>
        <w:ind w:left="566" w:hangingChars="283" w:hanging="566"/>
        <w:rPr>
          <w:sz w:val="20"/>
        </w:rPr>
      </w:pPr>
    </w:p>
    <w:sectPr w:rsidR="00C67841" w:rsidRPr="00D73B8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02D" w:rsidRDefault="000D502D" w:rsidP="0095591C">
      <w:pPr>
        <w:spacing w:after="60"/>
        <w:ind w:left="210"/>
      </w:pPr>
      <w:r>
        <w:separator/>
      </w:r>
    </w:p>
    <w:p w:rsidR="000D502D" w:rsidRDefault="000D502D"/>
  </w:endnote>
  <w:endnote w:type="continuationSeparator" w:id="0">
    <w:p w:rsidR="000D502D" w:rsidRDefault="000D502D" w:rsidP="0095591C">
      <w:pPr>
        <w:spacing w:after="60"/>
        <w:ind w:left="210"/>
      </w:pPr>
      <w:r>
        <w:continuationSeparator/>
      </w:r>
    </w:p>
    <w:p w:rsidR="000D502D" w:rsidRDefault="000D5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Microsoft YaHe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06D" w:rsidRDefault="0038506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0682B">
      <w:t>5</w:t>
    </w:r>
    <w:r>
      <w:fldChar w:fldCharType="end"/>
    </w:r>
  </w:p>
  <w:p w:rsidR="0038506D" w:rsidRDefault="003850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02D" w:rsidRDefault="000D502D" w:rsidP="0095591C">
      <w:pPr>
        <w:spacing w:after="60"/>
        <w:ind w:left="210"/>
      </w:pPr>
      <w:r>
        <w:separator/>
      </w:r>
    </w:p>
    <w:p w:rsidR="000D502D" w:rsidRDefault="000D502D"/>
  </w:footnote>
  <w:footnote w:type="continuationSeparator" w:id="0">
    <w:p w:rsidR="000D502D" w:rsidRDefault="000D502D" w:rsidP="0095591C">
      <w:pPr>
        <w:spacing w:after="60"/>
        <w:ind w:left="210"/>
      </w:pPr>
      <w:r>
        <w:continuationSeparator/>
      </w:r>
    </w:p>
    <w:p w:rsidR="000D502D" w:rsidRDefault="000D50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06D" w:rsidRDefault="0038506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8506D" w:rsidRDefault="003850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A2671B"/>
    <w:multiLevelType w:val="hybridMultilevel"/>
    <w:tmpl w:val="95E626C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9E81B5D"/>
    <w:multiLevelType w:val="hybridMultilevel"/>
    <w:tmpl w:val="03AE9D20"/>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FC4D89"/>
    <w:multiLevelType w:val="hybridMultilevel"/>
    <w:tmpl w:val="80662D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
  </w:num>
  <w:num w:numId="4">
    <w:abstractNumId w:val="25"/>
  </w:num>
  <w:num w:numId="5">
    <w:abstractNumId w:val="14"/>
  </w:num>
  <w:num w:numId="6">
    <w:abstractNumId w:val="41"/>
  </w:num>
  <w:num w:numId="7">
    <w:abstractNumId w:val="4"/>
  </w:num>
  <w:num w:numId="8">
    <w:abstractNumId w:val="27"/>
  </w:num>
  <w:num w:numId="9">
    <w:abstractNumId w:val="18"/>
  </w:num>
  <w:num w:numId="10">
    <w:abstractNumId w:val="38"/>
  </w:num>
  <w:num w:numId="11">
    <w:abstractNumId w:val="42"/>
  </w:num>
  <w:num w:numId="12">
    <w:abstractNumId w:val="43"/>
  </w:num>
  <w:num w:numId="13">
    <w:abstractNumId w:val="20"/>
  </w:num>
  <w:num w:numId="14">
    <w:abstractNumId w:val="22"/>
  </w:num>
  <w:num w:numId="15">
    <w:abstractNumId w:val="16"/>
  </w:num>
  <w:num w:numId="16">
    <w:abstractNumId w:val="37"/>
  </w:num>
  <w:num w:numId="17">
    <w:abstractNumId w:val="1"/>
  </w:num>
  <w:num w:numId="18">
    <w:abstractNumId w:val="30"/>
  </w:num>
  <w:num w:numId="19">
    <w:abstractNumId w:val="19"/>
  </w:num>
  <w:num w:numId="20">
    <w:abstractNumId w:val="15"/>
  </w:num>
  <w:num w:numId="21">
    <w:abstractNumId w:val="5"/>
  </w:num>
  <w:num w:numId="22">
    <w:abstractNumId w:val="40"/>
  </w:num>
  <w:num w:numId="23">
    <w:abstractNumId w:val="33"/>
  </w:num>
  <w:num w:numId="24">
    <w:abstractNumId w:val="6"/>
  </w:num>
  <w:num w:numId="25">
    <w:abstractNumId w:val="34"/>
  </w:num>
  <w:num w:numId="26">
    <w:abstractNumId w:val="30"/>
  </w:num>
  <w:num w:numId="27">
    <w:abstractNumId w:val="24"/>
  </w:num>
  <w:num w:numId="28">
    <w:abstractNumId w:val="12"/>
  </w:num>
  <w:num w:numId="29">
    <w:abstractNumId w:val="23"/>
  </w:num>
  <w:num w:numId="30">
    <w:abstractNumId w:val="31"/>
  </w:num>
  <w:num w:numId="31">
    <w:abstractNumId w:val="17"/>
  </w:num>
  <w:num w:numId="32">
    <w:abstractNumId w:val="0"/>
  </w:num>
  <w:num w:numId="33">
    <w:abstractNumId w:val="11"/>
  </w:num>
  <w:num w:numId="34">
    <w:abstractNumId w:val="21"/>
  </w:num>
  <w:num w:numId="35">
    <w:abstractNumId w:val="3"/>
  </w:num>
  <w:num w:numId="36">
    <w:abstractNumId w:val="9"/>
  </w:num>
  <w:num w:numId="37">
    <w:abstractNumId w:val="39"/>
  </w:num>
  <w:num w:numId="38">
    <w:abstractNumId w:val="29"/>
  </w:num>
  <w:num w:numId="39">
    <w:abstractNumId w:val="13"/>
  </w:num>
  <w:num w:numId="40">
    <w:abstractNumId w:val="26"/>
  </w:num>
  <w:num w:numId="41">
    <w:abstractNumId w:val="35"/>
  </w:num>
  <w:num w:numId="42">
    <w:abstractNumId w:val="36"/>
  </w:num>
  <w:num w:numId="43">
    <w:abstractNumId w:val="7"/>
  </w:num>
  <w:num w:numId="44">
    <w:abstractNumId w:val="10"/>
  </w:num>
  <w:num w:numId="4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8C6"/>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0F32"/>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4F92"/>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8DF"/>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02D"/>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A16"/>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94E"/>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D36"/>
    <w:rsid w:val="002450C7"/>
    <w:rsid w:val="002451F4"/>
    <w:rsid w:val="00245BF6"/>
    <w:rsid w:val="00246013"/>
    <w:rsid w:val="0024629E"/>
    <w:rsid w:val="00246D80"/>
    <w:rsid w:val="00246FFE"/>
    <w:rsid w:val="00247401"/>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AB6"/>
    <w:rsid w:val="00363CFD"/>
    <w:rsid w:val="00363E17"/>
    <w:rsid w:val="003641C1"/>
    <w:rsid w:val="003661D0"/>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06D"/>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3A9"/>
    <w:rsid w:val="004367AE"/>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57F54"/>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B1"/>
    <w:rsid w:val="0047010B"/>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4A7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0FCE"/>
    <w:rsid w:val="004C111A"/>
    <w:rsid w:val="004C1DA7"/>
    <w:rsid w:val="004C1F3A"/>
    <w:rsid w:val="004C25EB"/>
    <w:rsid w:val="004C28CF"/>
    <w:rsid w:val="004C2995"/>
    <w:rsid w:val="004C33C2"/>
    <w:rsid w:val="004C3522"/>
    <w:rsid w:val="004C43D7"/>
    <w:rsid w:val="004C4C7A"/>
    <w:rsid w:val="004C5CC7"/>
    <w:rsid w:val="004C5D76"/>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B94"/>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B1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74C"/>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6EA"/>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43"/>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51"/>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09"/>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6C8C"/>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A25"/>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82B"/>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5769D"/>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0D94"/>
    <w:rsid w:val="00881D1A"/>
    <w:rsid w:val="00881D50"/>
    <w:rsid w:val="00881E37"/>
    <w:rsid w:val="00881E76"/>
    <w:rsid w:val="00882339"/>
    <w:rsid w:val="0088244D"/>
    <w:rsid w:val="00883E83"/>
    <w:rsid w:val="0088423B"/>
    <w:rsid w:val="00886906"/>
    <w:rsid w:val="008869A9"/>
    <w:rsid w:val="00886A26"/>
    <w:rsid w:val="00886BBF"/>
    <w:rsid w:val="00886FCE"/>
    <w:rsid w:val="0088715E"/>
    <w:rsid w:val="00887361"/>
    <w:rsid w:val="00887D16"/>
    <w:rsid w:val="00891025"/>
    <w:rsid w:val="00891629"/>
    <w:rsid w:val="008917B9"/>
    <w:rsid w:val="00892288"/>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5E2B"/>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A52"/>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1E60"/>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C28"/>
    <w:rsid w:val="00A65ED5"/>
    <w:rsid w:val="00A661FF"/>
    <w:rsid w:val="00A67618"/>
    <w:rsid w:val="00A70351"/>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479"/>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21"/>
    <w:rsid w:val="00AC05FB"/>
    <w:rsid w:val="00AC07AC"/>
    <w:rsid w:val="00AC0CB1"/>
    <w:rsid w:val="00AC13C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C3D"/>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54B"/>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B80"/>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1A1"/>
    <w:rsid w:val="00D83C1A"/>
    <w:rsid w:val="00D83D00"/>
    <w:rsid w:val="00D83D35"/>
    <w:rsid w:val="00D83E01"/>
    <w:rsid w:val="00D84606"/>
    <w:rsid w:val="00D8472E"/>
    <w:rsid w:val="00D849D1"/>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94A"/>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FE"/>
    <w:rsid w:val="00F07B64"/>
    <w:rsid w:val="00F07E1F"/>
    <w:rsid w:val="00F07F51"/>
    <w:rsid w:val="00F1037A"/>
    <w:rsid w:val="00F10765"/>
    <w:rsid w:val="00F108BC"/>
    <w:rsid w:val="00F10CCE"/>
    <w:rsid w:val="00F1164B"/>
    <w:rsid w:val="00F119C3"/>
    <w:rsid w:val="00F137E1"/>
    <w:rsid w:val="00F13E0B"/>
    <w:rsid w:val="00F14018"/>
    <w:rsid w:val="00F1425E"/>
    <w:rsid w:val="00F14447"/>
    <w:rsid w:val="00F14855"/>
    <w:rsid w:val="00F14DFE"/>
    <w:rsid w:val="00F153A0"/>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89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8993465">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84849985">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4453517">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1717911">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7907346">
      <w:bodyDiv w:val="1"/>
      <w:marLeft w:val="0"/>
      <w:marRight w:val="0"/>
      <w:marTop w:val="0"/>
      <w:marBottom w:val="0"/>
      <w:divBdr>
        <w:top w:val="none" w:sz="0" w:space="0" w:color="auto"/>
        <w:left w:val="none" w:sz="0" w:space="0" w:color="auto"/>
        <w:bottom w:val="none" w:sz="0" w:space="0" w:color="auto"/>
        <w:right w:val="none" w:sz="0" w:space="0" w:color="auto"/>
      </w:divBdr>
    </w:div>
    <w:div w:id="65603343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088397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9951644">
      <w:bodyDiv w:val="1"/>
      <w:marLeft w:val="0"/>
      <w:marRight w:val="0"/>
      <w:marTop w:val="0"/>
      <w:marBottom w:val="0"/>
      <w:divBdr>
        <w:top w:val="none" w:sz="0" w:space="0" w:color="auto"/>
        <w:left w:val="none" w:sz="0" w:space="0" w:color="auto"/>
        <w:bottom w:val="none" w:sz="0" w:space="0" w:color="auto"/>
        <w:right w:val="none" w:sz="0" w:space="0" w:color="auto"/>
      </w:divBdr>
    </w:div>
    <w:div w:id="973483028">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3563985">
      <w:bodyDiv w:val="1"/>
      <w:marLeft w:val="0"/>
      <w:marRight w:val="0"/>
      <w:marTop w:val="0"/>
      <w:marBottom w:val="0"/>
      <w:divBdr>
        <w:top w:val="none" w:sz="0" w:space="0" w:color="auto"/>
        <w:left w:val="none" w:sz="0" w:space="0" w:color="auto"/>
        <w:bottom w:val="none" w:sz="0" w:space="0" w:color="auto"/>
        <w:right w:val="none" w:sz="0" w:space="0" w:color="auto"/>
      </w:divBdr>
    </w:div>
    <w:div w:id="1243834322">
      <w:bodyDiv w:val="1"/>
      <w:marLeft w:val="0"/>
      <w:marRight w:val="0"/>
      <w:marTop w:val="0"/>
      <w:marBottom w:val="0"/>
      <w:divBdr>
        <w:top w:val="none" w:sz="0" w:space="0" w:color="auto"/>
        <w:left w:val="none" w:sz="0" w:space="0" w:color="auto"/>
        <w:bottom w:val="none" w:sz="0" w:space="0" w:color="auto"/>
        <w:right w:val="none" w:sz="0" w:space="0" w:color="auto"/>
      </w:divBdr>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2798413">
      <w:bodyDiv w:val="1"/>
      <w:marLeft w:val="0"/>
      <w:marRight w:val="0"/>
      <w:marTop w:val="0"/>
      <w:marBottom w:val="0"/>
      <w:divBdr>
        <w:top w:val="none" w:sz="0" w:space="0" w:color="auto"/>
        <w:left w:val="none" w:sz="0" w:space="0" w:color="auto"/>
        <w:bottom w:val="none" w:sz="0" w:space="0" w:color="auto"/>
        <w:right w:val="none" w:sz="0" w:space="0" w:color="auto"/>
      </w:divBdr>
    </w:div>
    <w:div w:id="1439372969">
      <w:bodyDiv w:val="1"/>
      <w:marLeft w:val="0"/>
      <w:marRight w:val="0"/>
      <w:marTop w:val="0"/>
      <w:marBottom w:val="0"/>
      <w:divBdr>
        <w:top w:val="none" w:sz="0" w:space="0" w:color="auto"/>
        <w:left w:val="none" w:sz="0" w:space="0" w:color="auto"/>
        <w:bottom w:val="none" w:sz="0" w:space="0" w:color="auto"/>
        <w:right w:val="none" w:sz="0" w:space="0" w:color="auto"/>
      </w:divBdr>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0225232">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9DC99-F2FB-4FE5-BD3E-1AA25C527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9926</TotalTime>
  <Pages>5</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11256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301</cp:revision>
  <cp:lastPrinted>2007-04-24T00:59:00Z</cp:lastPrinted>
  <dcterms:created xsi:type="dcterms:W3CDTF">2022-08-10T09:16:00Z</dcterms:created>
  <dcterms:modified xsi:type="dcterms:W3CDTF">2025-11-07T10:32:00Z</dcterms:modified>
</cp:coreProperties>
</file>